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广州市芊芊通咨询服务有限公司</w:t>
      </w:r>
    </w:p>
    <w:p>
      <w:pPr>
        <w:jc w:val="center"/>
        <w:rPr>
          <w:b/>
          <w:bCs/>
          <w:sz w:val="44"/>
          <w:szCs w:val="44"/>
        </w:rPr>
      </w:pPr>
      <w:r>
        <w:rPr>
          <w:rFonts w:hint="eastAsia"/>
          <w:b/>
          <w:bCs/>
          <w:sz w:val="44"/>
          <w:szCs w:val="44"/>
        </w:rPr>
        <w:t>政府采购质疑和投诉</w:t>
      </w:r>
    </w:p>
    <w:p>
      <w:pPr>
        <w:jc w:val="center"/>
        <w:rPr>
          <w:sz w:val="28"/>
          <w:szCs w:val="28"/>
        </w:rPr>
      </w:pPr>
      <w:r>
        <w:rPr>
          <w:rFonts w:hint="eastAsia"/>
          <w:b/>
          <w:bCs/>
          <w:sz w:val="44"/>
          <w:szCs w:val="44"/>
        </w:rPr>
        <w:t>处理制度</w:t>
      </w:r>
    </w:p>
    <w:p>
      <w:pPr>
        <w:ind w:firstLine="560" w:firstLineChars="200"/>
        <w:rPr>
          <w:sz w:val="28"/>
          <w:szCs w:val="28"/>
        </w:rPr>
      </w:pP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广州市芊芊通咨询服务有限公司（以下称：芊芊通招标）为了规范政府采购活动中当事人提出的质疑和投诉问题，加强对政府采购工程、货物和服务招标投标活动的服务管理，保护参与政府采购活动当事人的合法权益，严格遵循《中华人民共和国政府采购法》、《中华人民共和国政府采购法实施条例》、《政府采购质疑和投诉办法》（财政部令第94号）和其他有关法律法规规定，制定本质疑和投诉处理制度。</w:t>
      </w:r>
    </w:p>
    <w:p>
      <w:pPr>
        <w:rPr>
          <w:rFonts w:asciiTheme="minorEastAsia" w:hAnsiTheme="minorEastAsia"/>
          <w:b/>
          <w:bCs/>
          <w:sz w:val="32"/>
          <w:szCs w:val="32"/>
        </w:rPr>
      </w:pPr>
      <w:r>
        <w:rPr>
          <w:rFonts w:hint="eastAsia" w:asciiTheme="minorEastAsia" w:hAnsiTheme="minorEastAsia"/>
          <w:b/>
          <w:bCs/>
          <w:sz w:val="32"/>
          <w:szCs w:val="32"/>
        </w:rPr>
        <w:t>一、办事流程</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依据本制度制定《广州市芊芊通咨询服务有限公司政府采购质疑和投诉办事指南》，用于处理政府采购活动中采购人或者采购代理机构面对采购供应商提出质疑和投诉的情形，具体办事流程图如下：</w:t>
      </w:r>
    </w:p>
    <w:p>
      <w:pPr>
        <w:jc w:val="center"/>
        <w:rPr>
          <w:b/>
          <w:bCs/>
          <w:sz w:val="32"/>
          <w:szCs w:val="32"/>
        </w:rPr>
      </w:pPr>
      <w:r>
        <w:rPr>
          <w:b/>
          <w:bCs/>
          <w:sz w:val="32"/>
          <w:szCs w:val="32"/>
        </w:rPr>
        <w:drawing>
          <wp:inline distT="0" distB="0" distL="114300" distR="114300">
            <wp:extent cx="5309235" cy="8844280"/>
            <wp:effectExtent l="0" t="0" r="0" b="0"/>
            <wp:docPr id="1" name="图片 1"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
                    <pic:cNvPicPr>
                      <a:picLocks noChangeAspect="1"/>
                    </pic:cNvPicPr>
                  </pic:nvPicPr>
                  <pic:blipFill>
                    <a:blip r:embed="rId9"/>
                    <a:stretch>
                      <a:fillRect/>
                    </a:stretch>
                  </pic:blipFill>
                  <pic:spPr>
                    <a:xfrm>
                      <a:off x="0" y="0"/>
                      <a:ext cx="5309235" cy="8844280"/>
                    </a:xfrm>
                    <a:prstGeom prst="rect">
                      <a:avLst/>
                    </a:prstGeom>
                  </pic:spPr>
                </pic:pic>
              </a:graphicData>
            </a:graphic>
          </wp:inline>
        </w:drawing>
      </w:r>
    </w:p>
    <w:p>
      <w:pPr>
        <w:spacing w:line="360" w:lineRule="auto"/>
        <w:rPr>
          <w:rFonts w:asciiTheme="minorEastAsia" w:hAnsiTheme="minorEastAsia"/>
          <w:sz w:val="32"/>
          <w:szCs w:val="32"/>
        </w:rPr>
      </w:pPr>
      <w:r>
        <w:rPr>
          <w:rFonts w:hint="eastAsia" w:asciiTheme="minorEastAsia" w:hAnsiTheme="minorEastAsia"/>
          <w:b/>
          <w:bCs/>
          <w:sz w:val="32"/>
          <w:szCs w:val="32"/>
        </w:rPr>
        <w:t>二、法律依据</w:t>
      </w:r>
    </w:p>
    <w:p>
      <w:pPr>
        <w:spacing w:line="360" w:lineRule="auto"/>
        <w:ind w:firstLine="560"/>
        <w:rPr>
          <w:rFonts w:asciiTheme="minorEastAsia" w:hAnsiTheme="minorEastAsia"/>
          <w:sz w:val="28"/>
          <w:szCs w:val="28"/>
        </w:rPr>
      </w:pPr>
      <w:r>
        <w:rPr>
          <w:rFonts w:hint="eastAsia" w:asciiTheme="minorEastAsia" w:hAnsiTheme="minorEastAsia"/>
          <w:sz w:val="28"/>
          <w:szCs w:val="28"/>
        </w:rPr>
        <w:t>《中华人民共和国政府采购法》；</w:t>
      </w:r>
    </w:p>
    <w:p>
      <w:pPr>
        <w:spacing w:line="360" w:lineRule="auto"/>
        <w:ind w:firstLine="560"/>
        <w:rPr>
          <w:rFonts w:asciiTheme="minorEastAsia" w:hAnsiTheme="minorEastAsia"/>
          <w:sz w:val="28"/>
          <w:szCs w:val="28"/>
        </w:rPr>
      </w:pPr>
      <w:r>
        <w:rPr>
          <w:rFonts w:hint="eastAsia" w:asciiTheme="minorEastAsia" w:hAnsiTheme="minorEastAsia"/>
          <w:sz w:val="28"/>
          <w:szCs w:val="28"/>
        </w:rPr>
        <w:t>《中华人民共和国政府采购法实施条例》；</w:t>
      </w:r>
    </w:p>
    <w:p>
      <w:pPr>
        <w:spacing w:line="360" w:lineRule="auto"/>
        <w:ind w:firstLine="560"/>
        <w:rPr>
          <w:rFonts w:asciiTheme="minorEastAsia" w:hAnsiTheme="minorEastAsia"/>
          <w:sz w:val="28"/>
          <w:szCs w:val="28"/>
        </w:rPr>
      </w:pPr>
      <w:r>
        <w:rPr>
          <w:rFonts w:hint="eastAsia" w:asciiTheme="minorEastAsia" w:hAnsiTheme="minorEastAsia"/>
          <w:sz w:val="28"/>
          <w:szCs w:val="28"/>
        </w:rPr>
        <w:t>《政府采购质疑和投诉办法》（财政部令第94号）。</w:t>
      </w:r>
    </w:p>
    <w:p>
      <w:pPr>
        <w:spacing w:line="360" w:lineRule="auto"/>
        <w:ind w:firstLine="560"/>
        <w:rPr>
          <w:rFonts w:asciiTheme="minorEastAsia" w:hAnsiTheme="minorEastAsia"/>
          <w:sz w:val="28"/>
          <w:szCs w:val="28"/>
        </w:rPr>
      </w:pPr>
      <w:r>
        <w:rPr>
          <w:rFonts w:hint="eastAsia" w:asciiTheme="minorEastAsia" w:hAnsiTheme="minorEastAsia"/>
          <w:sz w:val="28"/>
          <w:szCs w:val="28"/>
        </w:rPr>
        <w:t>以及其他相关法律法规。</w:t>
      </w:r>
    </w:p>
    <w:p>
      <w:pPr>
        <w:numPr>
          <w:ilvl w:val="0"/>
          <w:numId w:val="1"/>
        </w:numPr>
        <w:spacing w:line="360" w:lineRule="auto"/>
        <w:rPr>
          <w:rFonts w:asciiTheme="minorEastAsia" w:hAnsiTheme="minorEastAsia"/>
          <w:b/>
          <w:bCs/>
          <w:sz w:val="32"/>
          <w:szCs w:val="32"/>
        </w:rPr>
      </w:pPr>
      <w:r>
        <w:rPr>
          <w:rFonts w:hint="eastAsia" w:asciiTheme="minorEastAsia" w:hAnsiTheme="minorEastAsia"/>
          <w:b/>
          <w:bCs/>
          <w:sz w:val="32"/>
          <w:szCs w:val="32"/>
        </w:rPr>
        <w:t>申请条件</w:t>
      </w:r>
    </w:p>
    <w:p>
      <w:pPr>
        <w:spacing w:line="360" w:lineRule="auto"/>
        <w:ind w:firstLine="560"/>
        <w:rPr>
          <w:rFonts w:asciiTheme="minorEastAsia" w:hAnsiTheme="minorEastAsia"/>
          <w:sz w:val="28"/>
          <w:szCs w:val="28"/>
        </w:rPr>
      </w:pPr>
      <w:r>
        <w:rPr>
          <w:rFonts w:hint="eastAsia" w:asciiTheme="minorEastAsia" w:hAnsiTheme="minorEastAsia"/>
          <w:sz w:val="28"/>
          <w:szCs w:val="28"/>
        </w:rPr>
        <w:t>参与芊芊通招标组织的政府采购活动的供应商（潜在供应商已依法获取其可质疑的采购文件的，可以对该文件提出质疑）。供应商认为采购文件、采购过程和中标或者成交结果使自己的权益受到损害的，可以在知道或者应知其权益受到损害之日起7个工作日内，以书面原件形式向采购人或芊芊通招标一次性提出针对同一采购程序环节的质疑。供应商应知其权益受到损害之日是指：</w:t>
      </w:r>
    </w:p>
    <w:p>
      <w:pPr>
        <w:spacing w:line="360" w:lineRule="auto"/>
        <w:ind w:firstLine="560"/>
        <w:rPr>
          <w:rFonts w:asciiTheme="minorEastAsia" w:hAnsiTheme="minorEastAsia"/>
          <w:sz w:val="28"/>
          <w:szCs w:val="28"/>
        </w:rPr>
      </w:pPr>
      <w:r>
        <w:rPr>
          <w:rFonts w:hint="eastAsia" w:asciiTheme="minorEastAsia" w:hAnsiTheme="minorEastAsia"/>
          <w:sz w:val="28"/>
          <w:szCs w:val="28"/>
        </w:rPr>
        <w:t>1、对采购文件提出质疑的，为获取采购文件之日或者采购文件公告期限届满之日；</w:t>
      </w:r>
    </w:p>
    <w:p>
      <w:pPr>
        <w:spacing w:line="360" w:lineRule="auto"/>
        <w:ind w:firstLine="560"/>
        <w:rPr>
          <w:rFonts w:asciiTheme="minorEastAsia" w:hAnsiTheme="minorEastAsia"/>
          <w:sz w:val="28"/>
          <w:szCs w:val="28"/>
        </w:rPr>
      </w:pPr>
      <w:r>
        <w:rPr>
          <w:rFonts w:hint="eastAsia" w:asciiTheme="minorEastAsia" w:hAnsiTheme="minorEastAsia"/>
          <w:sz w:val="28"/>
          <w:szCs w:val="28"/>
        </w:rPr>
        <w:t>2、对采购过程提出质疑的，为各采购程序环节结束之日；</w:t>
      </w:r>
    </w:p>
    <w:p>
      <w:pPr>
        <w:spacing w:line="360" w:lineRule="auto"/>
        <w:ind w:firstLine="560"/>
        <w:rPr>
          <w:rFonts w:asciiTheme="minorEastAsia" w:hAnsiTheme="minorEastAsia"/>
          <w:sz w:val="28"/>
          <w:szCs w:val="28"/>
        </w:rPr>
      </w:pPr>
      <w:r>
        <w:rPr>
          <w:rFonts w:hint="eastAsia" w:asciiTheme="minorEastAsia" w:hAnsiTheme="minorEastAsia"/>
          <w:sz w:val="28"/>
          <w:szCs w:val="28"/>
        </w:rPr>
        <w:t>3、对中标或者成交结果提出质疑的，为中标或者成交结果公告期限届满之日。</w:t>
      </w:r>
    </w:p>
    <w:p>
      <w:pPr>
        <w:spacing w:line="360" w:lineRule="auto"/>
        <w:rPr>
          <w:rFonts w:asciiTheme="minorEastAsia" w:hAnsiTheme="minorEastAsia"/>
          <w:sz w:val="32"/>
          <w:szCs w:val="32"/>
        </w:rPr>
      </w:pPr>
      <w:r>
        <w:rPr>
          <w:rFonts w:hint="eastAsia" w:asciiTheme="minorEastAsia" w:hAnsiTheme="minorEastAsia"/>
          <w:b/>
          <w:bCs/>
          <w:sz w:val="32"/>
          <w:szCs w:val="32"/>
        </w:rPr>
        <w:t>四、办理材料</w:t>
      </w:r>
    </w:p>
    <w:p>
      <w:pPr>
        <w:spacing w:line="360" w:lineRule="auto"/>
        <w:ind w:firstLine="560"/>
        <w:rPr>
          <w:rFonts w:asciiTheme="minorEastAsia" w:hAnsiTheme="minorEastAsia"/>
          <w:sz w:val="28"/>
          <w:szCs w:val="28"/>
        </w:rPr>
      </w:pPr>
      <w:r>
        <w:rPr>
          <w:rFonts w:hint="eastAsia" w:asciiTheme="minorEastAsia" w:hAnsiTheme="minorEastAsia"/>
          <w:sz w:val="28"/>
          <w:szCs w:val="28"/>
        </w:rPr>
        <w:t>1、供应商应当采用财政部制定的质疑函范本（详情见本制度随文《关于项目名称（项目编号）的质疑函》）。</w:t>
      </w:r>
    </w:p>
    <w:p>
      <w:pPr>
        <w:spacing w:line="360" w:lineRule="auto"/>
        <w:ind w:firstLine="560"/>
        <w:rPr>
          <w:rFonts w:asciiTheme="minorEastAsia" w:hAnsiTheme="minorEastAsia"/>
          <w:sz w:val="28"/>
          <w:szCs w:val="28"/>
        </w:rPr>
      </w:pPr>
      <w:r>
        <w:rPr>
          <w:rFonts w:hint="eastAsia" w:asciiTheme="minorEastAsia" w:hAnsiTheme="minorEastAsia"/>
          <w:sz w:val="28"/>
          <w:szCs w:val="28"/>
        </w:rPr>
        <w:t>2、法定代表人亲自办理质疑事宜的，需提交身份证原件（核对后退回）、身份证复印件；委托代理人办理质疑事宜的，需提交授权委托书（详情见本制度随文《授权委托书》）、本人身份证原件（</w:t>
      </w:r>
      <w:bookmarkStart w:id="0" w:name="_GoBack"/>
      <w:bookmarkEnd w:id="0"/>
      <w:r>
        <w:rPr>
          <w:rFonts w:hint="eastAsia" w:asciiTheme="minorEastAsia" w:hAnsiTheme="minorEastAsia"/>
          <w:sz w:val="28"/>
          <w:szCs w:val="28"/>
        </w:rPr>
        <w:t>核对后退回）和身份证复印件。</w:t>
      </w:r>
    </w:p>
    <w:p>
      <w:pPr>
        <w:spacing w:line="360" w:lineRule="auto"/>
        <w:rPr>
          <w:rFonts w:asciiTheme="minorEastAsia" w:hAnsiTheme="minorEastAsia"/>
          <w:sz w:val="32"/>
          <w:szCs w:val="32"/>
        </w:rPr>
      </w:pPr>
      <w:r>
        <w:rPr>
          <w:rFonts w:hint="eastAsia" w:asciiTheme="minorEastAsia" w:hAnsiTheme="minorEastAsia"/>
          <w:b/>
          <w:bCs/>
          <w:sz w:val="32"/>
          <w:szCs w:val="32"/>
        </w:rPr>
        <w:t>五、办理地点</w:t>
      </w:r>
    </w:p>
    <w:p>
      <w:pPr>
        <w:spacing w:line="360" w:lineRule="auto"/>
        <w:ind w:firstLine="560"/>
        <w:rPr>
          <w:rFonts w:asciiTheme="minorEastAsia" w:hAnsiTheme="minorEastAsia"/>
          <w:sz w:val="28"/>
          <w:szCs w:val="28"/>
        </w:rPr>
      </w:pPr>
      <w:r>
        <w:rPr>
          <w:rFonts w:hint="eastAsia" w:asciiTheme="minorEastAsia" w:hAnsiTheme="minorEastAsia"/>
          <w:sz w:val="28"/>
          <w:szCs w:val="28"/>
        </w:rPr>
        <w:t>广州市越秀区先烈中路100号大院15栋之1三楼</w:t>
      </w:r>
      <w:r>
        <w:rPr>
          <w:rFonts w:hint="eastAsia" w:asciiTheme="minorEastAsia" w:hAnsiTheme="minorEastAsia"/>
          <w:sz w:val="28"/>
          <w:szCs w:val="28"/>
          <w:lang w:eastAsia="zh-CN"/>
        </w:rPr>
        <w:t>，</w:t>
      </w:r>
      <w:r>
        <w:rPr>
          <w:rFonts w:hint="eastAsia" w:asciiTheme="minorEastAsia" w:hAnsiTheme="minorEastAsia"/>
          <w:sz w:val="28"/>
          <w:szCs w:val="28"/>
        </w:rPr>
        <w:t>广州市芊芊通咨询服务有限公司</w:t>
      </w:r>
      <w:r>
        <w:rPr>
          <w:rFonts w:asciiTheme="minorEastAsia" w:hAnsiTheme="minorEastAsia"/>
          <w:sz w:val="28"/>
          <w:szCs w:val="28"/>
        </w:rPr>
        <w:t>。</w:t>
      </w:r>
    </w:p>
    <w:p>
      <w:pPr>
        <w:spacing w:line="360" w:lineRule="auto"/>
        <w:rPr>
          <w:rFonts w:asciiTheme="minorEastAsia" w:hAnsiTheme="minorEastAsia"/>
          <w:sz w:val="32"/>
          <w:szCs w:val="32"/>
        </w:rPr>
      </w:pPr>
      <w:r>
        <w:rPr>
          <w:rFonts w:hint="eastAsia" w:asciiTheme="minorEastAsia" w:hAnsiTheme="minorEastAsia"/>
          <w:b/>
          <w:bCs/>
          <w:sz w:val="32"/>
          <w:szCs w:val="32"/>
          <w:lang w:eastAsia="zh-CN"/>
        </w:rPr>
        <w:t>六</w:t>
      </w:r>
      <w:r>
        <w:rPr>
          <w:rFonts w:hint="eastAsia" w:asciiTheme="minorEastAsia" w:hAnsiTheme="minorEastAsia"/>
          <w:b/>
          <w:bCs/>
          <w:sz w:val="32"/>
          <w:szCs w:val="32"/>
        </w:rPr>
        <w:t>、办理时间</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芊芊通招标在7个工作日内对质疑作出答复（自提交质疑函的次日起算）。</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备注：工作日指周一至周五，上午9:00-12:00，下午14:30-17:30，国家法定休息日及节假日除外。</w:t>
      </w:r>
    </w:p>
    <w:p>
      <w:pPr>
        <w:spacing w:line="360" w:lineRule="auto"/>
        <w:rPr>
          <w:rFonts w:asciiTheme="minorEastAsia" w:hAnsiTheme="minorEastAsia"/>
          <w:sz w:val="32"/>
          <w:szCs w:val="32"/>
        </w:rPr>
      </w:pPr>
      <w:r>
        <w:rPr>
          <w:rFonts w:hint="eastAsia" w:asciiTheme="minorEastAsia" w:hAnsiTheme="minorEastAsia"/>
          <w:b/>
          <w:bCs/>
          <w:sz w:val="32"/>
          <w:szCs w:val="32"/>
          <w:lang w:eastAsia="zh-CN"/>
        </w:rPr>
        <w:t>七</w:t>
      </w:r>
      <w:r>
        <w:rPr>
          <w:rFonts w:hint="eastAsia" w:asciiTheme="minorEastAsia" w:hAnsiTheme="minorEastAsia"/>
          <w:b/>
          <w:bCs/>
          <w:sz w:val="32"/>
          <w:szCs w:val="32"/>
        </w:rPr>
        <w:t>、联系电话</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020-85557017</w:t>
      </w:r>
    </w:p>
    <w:p>
      <w:pPr>
        <w:numPr>
          <w:ilvl w:val="0"/>
          <w:numId w:val="0"/>
        </w:numPr>
        <w:spacing w:line="360" w:lineRule="auto"/>
        <w:rPr>
          <w:rFonts w:asciiTheme="minorEastAsia" w:hAnsiTheme="minorEastAsia"/>
          <w:b/>
          <w:bCs/>
          <w:sz w:val="32"/>
          <w:szCs w:val="32"/>
        </w:rPr>
      </w:pPr>
      <w:r>
        <w:rPr>
          <w:rFonts w:hint="eastAsia" w:asciiTheme="minorEastAsia" w:hAnsiTheme="minorEastAsia"/>
          <w:b/>
          <w:bCs/>
          <w:sz w:val="32"/>
          <w:szCs w:val="32"/>
          <w:lang w:eastAsia="zh-CN"/>
        </w:rPr>
        <w:t>八、</w:t>
      </w:r>
      <w:r>
        <w:rPr>
          <w:rFonts w:hint="eastAsia" w:asciiTheme="minorEastAsia" w:hAnsiTheme="minorEastAsia"/>
          <w:b/>
          <w:bCs/>
          <w:sz w:val="32"/>
          <w:szCs w:val="32"/>
        </w:rPr>
        <w:t>办事指南</w:t>
      </w: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tbl>
      <w:tblPr>
        <w:tblStyle w:val="6"/>
        <w:tblpPr w:leftFromText="180" w:rightFromText="180" w:vertAnchor="text" w:horzAnchor="page" w:tblpXSpec="center" w:tblpY="655"/>
        <w:tblOverlap w:val="never"/>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8"/>
        <w:gridCol w:w="2552"/>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8" w:type="dxa"/>
          </w:tcPr>
          <w:p>
            <w:pPr>
              <w:jc w:val="center"/>
              <w:rPr>
                <w:rFonts w:asciiTheme="minorEastAsia" w:hAnsiTheme="minorEastAsia"/>
                <w:b/>
                <w:sz w:val="28"/>
                <w:szCs w:val="28"/>
              </w:rPr>
            </w:pPr>
            <w:r>
              <w:rPr>
                <w:rFonts w:hint="eastAsia" w:asciiTheme="minorEastAsia" w:hAnsiTheme="minorEastAsia"/>
                <w:b/>
                <w:sz w:val="28"/>
                <w:szCs w:val="28"/>
              </w:rPr>
              <w:t>办事须知</w:t>
            </w:r>
          </w:p>
        </w:tc>
        <w:tc>
          <w:tcPr>
            <w:tcW w:w="2552" w:type="dxa"/>
          </w:tcPr>
          <w:p>
            <w:pPr>
              <w:jc w:val="center"/>
              <w:rPr>
                <w:rFonts w:asciiTheme="minorEastAsia" w:hAnsiTheme="minorEastAsia"/>
                <w:b/>
                <w:sz w:val="28"/>
                <w:szCs w:val="28"/>
              </w:rPr>
            </w:pPr>
            <w:r>
              <w:rPr>
                <w:rFonts w:hint="eastAsia" w:asciiTheme="minorEastAsia" w:hAnsiTheme="minorEastAsia"/>
                <w:b/>
                <w:sz w:val="28"/>
                <w:szCs w:val="28"/>
              </w:rPr>
              <w:t>办事流程</w:t>
            </w:r>
          </w:p>
        </w:tc>
        <w:tc>
          <w:tcPr>
            <w:tcW w:w="2229" w:type="dxa"/>
          </w:tcPr>
          <w:p>
            <w:pPr>
              <w:jc w:val="center"/>
              <w:rPr>
                <w:rFonts w:asciiTheme="minorEastAsia" w:hAnsiTheme="minorEastAsia"/>
                <w:b/>
                <w:sz w:val="28"/>
                <w:szCs w:val="28"/>
              </w:rPr>
            </w:pPr>
            <w:r>
              <w:rPr>
                <w:rFonts w:hint="eastAsia" w:asciiTheme="minorEastAsia"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8" w:type="dxa"/>
            <w:vAlign w:val="center"/>
          </w:tcPr>
          <w:p>
            <w:pPr>
              <w:jc w:val="left"/>
              <w:rPr>
                <w:rFonts w:asciiTheme="minorEastAsia" w:hAnsiTheme="minorEastAsia"/>
                <w:sz w:val="28"/>
                <w:szCs w:val="28"/>
              </w:rPr>
            </w:pPr>
            <w:r>
              <w:rPr>
                <w:rFonts w:hint="eastAsia" w:asciiTheme="minorEastAsia" w:hAnsiTheme="minorEastAsia"/>
                <w:sz w:val="28"/>
                <w:szCs w:val="28"/>
              </w:rPr>
              <w:t>1、</w:t>
            </w:r>
            <w:r>
              <w:rPr>
                <w:rFonts w:hint="eastAsia" w:asciiTheme="minorEastAsia" w:hAnsiTheme="minorEastAsia"/>
                <w:b/>
                <w:bCs/>
                <w:sz w:val="28"/>
                <w:szCs w:val="28"/>
              </w:rPr>
              <w:t>提出质疑：</w:t>
            </w:r>
            <w:r>
              <w:rPr>
                <w:rFonts w:hint="eastAsia" w:asciiTheme="minorEastAsia" w:hAnsiTheme="minorEastAsia"/>
                <w:sz w:val="28"/>
                <w:szCs w:val="28"/>
              </w:rPr>
              <w:t>供应商应按照《中华人民共和国政府采购法》、《中华人民共和国政府采购法实施条例》、《政府采购质疑和投诉办法》（财政部令第94号）等法律法规及采购文件中“质疑与投诉”的有关要求，提出质疑。</w:t>
            </w:r>
          </w:p>
          <w:p>
            <w:pPr>
              <w:jc w:val="left"/>
              <w:rPr>
                <w:rFonts w:asciiTheme="minorEastAsia" w:hAnsiTheme="minorEastAsia"/>
                <w:sz w:val="28"/>
                <w:szCs w:val="28"/>
              </w:rPr>
            </w:pPr>
            <w:r>
              <w:rPr>
                <w:rFonts w:hint="eastAsia" w:asciiTheme="minorEastAsia" w:hAnsiTheme="minorEastAsia"/>
                <w:sz w:val="28"/>
                <w:szCs w:val="28"/>
              </w:rPr>
              <w:t>（1）模板下载：质疑文件模板请自行在本制度随文附件获取。</w:t>
            </w:r>
          </w:p>
          <w:p>
            <w:pPr>
              <w:jc w:val="left"/>
              <w:rPr>
                <w:rFonts w:asciiTheme="minorEastAsia" w:hAnsiTheme="minorEastAsia"/>
                <w:sz w:val="28"/>
                <w:szCs w:val="28"/>
              </w:rPr>
            </w:pPr>
            <w:r>
              <w:rPr>
                <w:rFonts w:hint="eastAsia" w:asciiTheme="minorEastAsia" w:hAnsiTheme="minorEastAsia"/>
                <w:sz w:val="28"/>
                <w:szCs w:val="28"/>
              </w:rPr>
              <w:t>（2）供应商质疑应当有明确的请求和必要的证明材料。</w:t>
            </w:r>
          </w:p>
          <w:p>
            <w:pPr>
              <w:jc w:val="left"/>
              <w:rPr>
                <w:rFonts w:asciiTheme="minorEastAsia" w:hAnsiTheme="minorEastAsia"/>
                <w:sz w:val="28"/>
                <w:szCs w:val="28"/>
              </w:rPr>
            </w:pPr>
            <w:r>
              <w:rPr>
                <w:rFonts w:hint="eastAsia" w:asciiTheme="minorEastAsia" w:hAnsiTheme="minorEastAsia"/>
                <w:sz w:val="28"/>
                <w:szCs w:val="28"/>
              </w:rPr>
              <w:t>（3）质疑文件应当署名：质疑供应商为自然人的，应当由本人签字；质疑供应商为法人或者其他组织的，应当由法定代表人、主要负责人，或者其授权代表签字或者盖章，并加盖公章。</w:t>
            </w:r>
          </w:p>
          <w:p>
            <w:pPr>
              <w:jc w:val="left"/>
              <w:rPr>
                <w:rFonts w:asciiTheme="minorEastAsia" w:hAnsiTheme="minorEastAsia"/>
                <w:sz w:val="28"/>
                <w:szCs w:val="28"/>
              </w:rPr>
            </w:pPr>
            <w:r>
              <w:rPr>
                <w:rFonts w:hint="eastAsia" w:asciiTheme="minorEastAsia" w:hAnsiTheme="minorEastAsia"/>
                <w:b/>
                <w:bCs/>
                <w:sz w:val="28"/>
                <w:szCs w:val="28"/>
              </w:rPr>
              <w:t>2、提交文件：</w:t>
            </w:r>
            <w:r>
              <w:rPr>
                <w:rFonts w:hint="eastAsia" w:asciiTheme="minorEastAsia" w:hAnsiTheme="minorEastAsia"/>
                <w:sz w:val="28"/>
                <w:szCs w:val="28"/>
              </w:rPr>
              <w:t>质疑供应商准备好质疑函后，提交至芊芊通招标，提交时应当提交质疑供应商的书面授权委托书（模板请自行在本制度随文附件获取）及被授权人身份证件，授权委托书应当载明委托代理的具体权限和事项。</w:t>
            </w:r>
          </w:p>
        </w:tc>
        <w:tc>
          <w:tcPr>
            <w:tcW w:w="2552" w:type="dxa"/>
            <w:vAlign w:val="center"/>
          </w:tcPr>
          <w:p>
            <w:pPr>
              <w:jc w:val="left"/>
              <w:rPr>
                <w:rFonts w:asciiTheme="minorEastAsia" w:hAnsiTheme="minorEastAsia"/>
                <w:sz w:val="28"/>
                <w:szCs w:val="28"/>
              </w:rPr>
            </w:pPr>
            <w:r>
              <w:rPr>
                <w:rFonts w:hint="eastAsia" w:asciiTheme="minorEastAsia" w:hAnsiTheme="minorEastAsia"/>
                <w:sz w:val="28"/>
                <w:szCs w:val="28"/>
              </w:rPr>
              <w:t>供应商认为采购文件、采购过程和中标、成交结果使自己的权益受到损害的，可向采购人或芊芊通招标提出质疑。</w:t>
            </w:r>
          </w:p>
        </w:tc>
        <w:tc>
          <w:tcPr>
            <w:tcW w:w="2229" w:type="dxa"/>
            <w:vAlign w:val="center"/>
          </w:tcPr>
          <w:p>
            <w:pPr>
              <w:jc w:val="left"/>
              <w:rPr>
                <w:rFonts w:asciiTheme="minorEastAsia" w:hAnsiTheme="minorEastAsia"/>
                <w:sz w:val="28"/>
                <w:szCs w:val="28"/>
              </w:rPr>
            </w:pPr>
            <w:r>
              <w:rPr>
                <w:rFonts w:hint="eastAsia" w:asciiTheme="minorEastAsia" w:hAnsiTheme="minorEastAsia"/>
                <w:sz w:val="28"/>
                <w:szCs w:val="28"/>
              </w:rPr>
              <w:t>请供应商注意，如对采购活动事项有疑问的，请按询问程序办理。</w:t>
            </w:r>
          </w:p>
          <w:p>
            <w:pPr>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5778" w:type="dxa"/>
            <w:vAlign w:val="center"/>
          </w:tcPr>
          <w:p>
            <w:pPr>
              <w:rPr>
                <w:rFonts w:asciiTheme="minorEastAsia" w:hAnsiTheme="minorEastAsia"/>
                <w:sz w:val="28"/>
                <w:szCs w:val="28"/>
              </w:rPr>
            </w:pPr>
            <w:r>
              <w:rPr>
                <w:rFonts w:hint="eastAsia" w:asciiTheme="minorEastAsia" w:hAnsiTheme="minorEastAsia"/>
                <w:b/>
                <w:bCs/>
                <w:sz w:val="28"/>
                <w:szCs w:val="28"/>
              </w:rPr>
              <w:t>办理时限：</w:t>
            </w:r>
            <w:r>
              <w:rPr>
                <w:rFonts w:hint="eastAsia" w:asciiTheme="minorEastAsia" w:hAnsiTheme="minorEastAsia"/>
                <w:sz w:val="28"/>
                <w:szCs w:val="28"/>
              </w:rPr>
              <w:t>芊芊通招标在7个工作日内对质疑作出答复（自提交质疑函的次日起算）。</w:t>
            </w:r>
          </w:p>
        </w:tc>
        <w:tc>
          <w:tcPr>
            <w:tcW w:w="2552" w:type="dxa"/>
            <w:vAlign w:val="center"/>
          </w:tcPr>
          <w:p>
            <w:pPr>
              <w:rPr>
                <w:rFonts w:asciiTheme="minorEastAsia" w:hAnsiTheme="minorEastAsia"/>
                <w:sz w:val="28"/>
                <w:szCs w:val="28"/>
              </w:rPr>
            </w:pPr>
            <w:r>
              <w:rPr>
                <w:rFonts w:hint="eastAsia" w:asciiTheme="minorEastAsia" w:hAnsiTheme="minorEastAsia"/>
                <w:sz w:val="28"/>
                <w:szCs w:val="28"/>
              </w:rPr>
              <w:t>芊芊通招标答复质疑。</w:t>
            </w:r>
          </w:p>
        </w:tc>
        <w:tc>
          <w:tcPr>
            <w:tcW w:w="2229" w:type="dxa"/>
            <w:vAlign w:val="center"/>
          </w:tcPr>
          <w:p>
            <w:pPr>
              <w:rPr>
                <w:rFonts w:asciiTheme="minorEastAsia" w:hAnsiTheme="minorEastAsia"/>
                <w:sz w:val="28"/>
                <w:szCs w:val="28"/>
              </w:rPr>
            </w:pPr>
            <w:r>
              <w:rPr>
                <w:rFonts w:hint="eastAsia" w:asciiTheme="minorEastAsia" w:hAnsiTheme="minorEastAsia"/>
                <w:sz w:val="28"/>
                <w:szCs w:val="28"/>
              </w:rPr>
              <w:t>如需撤回质疑的，供应商应以书面形式提交至芊芊通招标。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5778" w:type="dxa"/>
            <w:vAlign w:val="center"/>
          </w:tcPr>
          <w:p>
            <w:pPr>
              <w:rPr>
                <w:rFonts w:asciiTheme="minorEastAsia" w:hAnsiTheme="minorEastAsia"/>
                <w:sz w:val="28"/>
                <w:szCs w:val="28"/>
              </w:rPr>
            </w:pPr>
            <w:r>
              <w:rPr>
                <w:rFonts w:hint="eastAsia" w:asciiTheme="minorEastAsia" w:hAnsiTheme="minorEastAsia"/>
                <w:b/>
                <w:bCs/>
                <w:sz w:val="28"/>
                <w:szCs w:val="28"/>
              </w:rPr>
              <w:t>答复送达：</w:t>
            </w:r>
            <w:r>
              <w:rPr>
                <w:rFonts w:hint="eastAsia" w:asciiTheme="minorEastAsia" w:hAnsiTheme="minorEastAsia"/>
                <w:sz w:val="28"/>
                <w:szCs w:val="28"/>
              </w:rPr>
              <w:t>芊芊通招标对质疑答复文件的送达方式为现场取件或邮寄。</w:t>
            </w:r>
          </w:p>
        </w:tc>
        <w:tc>
          <w:tcPr>
            <w:tcW w:w="2552" w:type="dxa"/>
            <w:vAlign w:val="center"/>
          </w:tcPr>
          <w:p>
            <w:pPr>
              <w:rPr>
                <w:rFonts w:asciiTheme="minorEastAsia" w:hAnsiTheme="minorEastAsia"/>
                <w:sz w:val="28"/>
                <w:szCs w:val="28"/>
              </w:rPr>
            </w:pPr>
            <w:r>
              <w:rPr>
                <w:rFonts w:hint="eastAsia" w:asciiTheme="minorEastAsia" w:hAnsiTheme="minorEastAsia"/>
                <w:sz w:val="28"/>
                <w:szCs w:val="28"/>
              </w:rPr>
              <w:t>供应商领取质疑答复文件。</w:t>
            </w:r>
          </w:p>
        </w:tc>
        <w:tc>
          <w:tcPr>
            <w:tcW w:w="2229" w:type="dxa"/>
            <w:vAlign w:val="center"/>
          </w:tcPr>
          <w:p>
            <w:pPr>
              <w:rPr>
                <w:rFonts w:asciiTheme="minorEastAsia" w:hAnsiTheme="minorEastAsia"/>
                <w:sz w:val="28"/>
                <w:szCs w:val="28"/>
              </w:rPr>
            </w:pPr>
            <w:r>
              <w:rPr>
                <w:rFonts w:hint="eastAsia" w:asciiTheme="minorEastAsia" w:hAnsiTheme="minorEastAsia"/>
                <w:sz w:val="28"/>
                <w:szCs w:val="28"/>
              </w:rPr>
              <w:t>答复文件领取地点：广州市越秀区先烈中路100号15栋之一3楼，芊芊通招标中心</w:t>
            </w:r>
          </w:p>
        </w:tc>
      </w:tr>
    </w:tbl>
    <w:p>
      <w:pPr>
        <w:rPr>
          <w:b/>
          <w:bCs/>
          <w:sz w:val="28"/>
          <w:szCs w:val="28"/>
        </w:rPr>
      </w:pPr>
    </w:p>
    <w:p>
      <w:pPr>
        <w:pStyle w:val="4"/>
        <w:widowControl/>
        <w:shd w:val="clear" w:color="auto" w:fill="FFFFFF"/>
        <w:spacing w:line="360" w:lineRule="auto"/>
        <w:ind w:firstLine="562" w:firstLineChars="200"/>
        <w:rPr>
          <w:rFonts w:asciiTheme="minorEastAsia" w:hAnsiTheme="minorEastAsia" w:eastAsiaTheme="minorEastAsia"/>
          <w:color w:val="000000"/>
          <w:sz w:val="21"/>
          <w:szCs w:val="21"/>
        </w:rPr>
      </w:pPr>
      <w:r>
        <w:rPr>
          <w:rFonts w:asciiTheme="minorEastAsia" w:hAnsiTheme="minorEastAsia" w:eastAsiaTheme="minorEastAsia"/>
          <w:b/>
          <w:bCs/>
          <w:sz w:val="28"/>
          <w:szCs w:val="28"/>
        </w:rPr>
        <w:t>附件1：</w:t>
      </w:r>
      <w:r>
        <w:rPr>
          <w:rFonts w:cs="方正小标宋_GBK" w:asciiTheme="minorEastAsia" w:hAnsiTheme="minorEastAsia" w:eastAsiaTheme="minorEastAsia"/>
          <w:color w:val="000000"/>
          <w:sz w:val="28"/>
          <w:szCs w:val="28"/>
          <w:shd w:val="clear" w:color="auto" w:fill="FFFFFF"/>
        </w:rPr>
        <w:t>关于</w:t>
      </w:r>
      <w:r>
        <w:rPr>
          <w:rFonts w:cs="方正小标宋_GBK" w:asciiTheme="minorEastAsia" w:hAnsiTheme="minorEastAsia" w:eastAsiaTheme="minorEastAsia"/>
          <w:color w:val="000000"/>
          <w:sz w:val="28"/>
          <w:szCs w:val="28"/>
          <w:u w:val="single"/>
          <w:shd w:val="clear" w:color="auto" w:fill="FFFFFF"/>
        </w:rPr>
        <w:t>项目名称（项目编号）</w:t>
      </w:r>
      <w:r>
        <w:rPr>
          <w:rFonts w:cs="方正小标宋_GBK" w:asciiTheme="minorEastAsia" w:hAnsiTheme="minorEastAsia" w:eastAsiaTheme="minorEastAsia"/>
          <w:color w:val="000000"/>
          <w:sz w:val="28"/>
          <w:szCs w:val="28"/>
          <w:shd w:val="clear" w:color="auto" w:fill="FFFFFF"/>
        </w:rPr>
        <w:t>的质疑函</w:t>
      </w:r>
    </w:p>
    <w:p>
      <w:pPr>
        <w:pStyle w:val="4"/>
        <w:widowControl/>
        <w:shd w:val="clear" w:color="auto" w:fill="FFFFFF"/>
        <w:spacing w:line="360" w:lineRule="auto"/>
        <w:ind w:firstLine="562" w:firstLineChars="200"/>
        <w:rPr>
          <w:rFonts w:cs="宋体" w:asciiTheme="minorEastAsia" w:hAnsiTheme="minorEastAsia" w:eastAsiaTheme="minorEastAsia"/>
          <w:color w:val="000000"/>
          <w:sz w:val="20"/>
          <w:szCs w:val="20"/>
        </w:rPr>
      </w:pPr>
      <w:r>
        <w:rPr>
          <w:rFonts w:asciiTheme="minorEastAsia" w:hAnsiTheme="minorEastAsia" w:eastAsiaTheme="minorEastAsia"/>
          <w:b/>
          <w:bCs/>
          <w:sz w:val="28"/>
          <w:szCs w:val="28"/>
        </w:rPr>
        <w:t>附件2:</w:t>
      </w:r>
      <w:r>
        <w:rPr>
          <w:rFonts w:cs="黑体" w:asciiTheme="minorEastAsia" w:hAnsiTheme="minorEastAsia" w:eastAsiaTheme="minorEastAsia"/>
          <w:b/>
          <w:color w:val="000000"/>
          <w:sz w:val="44"/>
          <w:szCs w:val="44"/>
          <w:shd w:val="clear" w:color="auto" w:fill="FFFFFF"/>
        </w:rPr>
        <w:t xml:space="preserve"> </w:t>
      </w:r>
      <w:r>
        <w:rPr>
          <w:rFonts w:cs="黑体" w:asciiTheme="minorEastAsia" w:hAnsiTheme="minorEastAsia" w:eastAsiaTheme="minorEastAsia"/>
          <w:color w:val="000000"/>
          <w:sz w:val="28"/>
          <w:szCs w:val="28"/>
          <w:shd w:val="clear" w:color="auto" w:fill="FFFFFF"/>
        </w:rPr>
        <w:t>授权委托书</w:t>
      </w:r>
    </w:p>
    <w:p>
      <w:pPr>
        <w:rPr>
          <w:b/>
          <w:bCs/>
          <w:sz w:val="28"/>
          <w:szCs w:val="28"/>
        </w:rPr>
      </w:pPr>
    </w:p>
    <w:p>
      <w:pPr>
        <w:rPr>
          <w:b/>
          <w:bCs/>
          <w:sz w:val="28"/>
          <w:szCs w:val="28"/>
        </w:rPr>
      </w:pPr>
    </w:p>
    <w:p>
      <w:pPr>
        <w:rPr>
          <w:b/>
          <w:bCs/>
          <w:sz w:val="28"/>
          <w:szCs w:val="28"/>
        </w:rPr>
      </w:pPr>
    </w:p>
    <w:p>
      <w:pPr>
        <w:spacing w:line="360" w:lineRule="auto"/>
        <w:ind w:firstLine="560" w:firstLineChars="200"/>
        <w:jc w:val="right"/>
        <w:rPr>
          <w:rFonts w:asciiTheme="minorEastAsia" w:hAnsiTheme="minorEastAsia"/>
          <w:sz w:val="28"/>
          <w:szCs w:val="28"/>
        </w:rPr>
      </w:pPr>
      <w:r>
        <w:rPr>
          <w:rFonts w:hint="eastAsia" w:asciiTheme="minorEastAsia" w:hAnsiTheme="minorEastAsia"/>
          <w:sz w:val="28"/>
          <w:szCs w:val="28"/>
        </w:rPr>
        <w:t>广州市芊芊通咨询服务有限公司</w:t>
      </w:r>
    </w:p>
    <w:p>
      <w:pPr>
        <w:spacing w:line="360" w:lineRule="auto"/>
        <w:ind w:firstLine="562" w:firstLineChars="200"/>
        <w:jc w:val="right"/>
        <w:rPr>
          <w:rFonts w:asciiTheme="minorEastAsia" w:hAnsiTheme="minorEastAsia"/>
          <w:sz w:val="28"/>
          <w:szCs w:val="28"/>
        </w:rPr>
      </w:pPr>
      <w:r>
        <w:rPr>
          <w:rFonts w:hint="eastAsia" w:asciiTheme="minorEastAsia" w:hAnsiTheme="minorEastAsia"/>
          <w:b/>
          <w:bCs/>
          <w:sz w:val="28"/>
          <w:szCs w:val="28"/>
        </w:rPr>
        <w:t xml:space="preserve">                         </w:t>
      </w:r>
      <w:r>
        <w:rPr>
          <w:rFonts w:hint="eastAsia" w:asciiTheme="minorEastAsia" w:hAnsiTheme="minorEastAsia"/>
          <w:sz w:val="28"/>
          <w:szCs w:val="28"/>
        </w:rPr>
        <w:t xml:space="preserve"> 2018年6月21日</w:t>
      </w:r>
    </w:p>
    <w:p>
      <w:pPr>
        <w:rPr>
          <w:b/>
          <w:bCs/>
          <w:sz w:val="28"/>
          <w:szCs w:val="28"/>
        </w:rPr>
      </w:pPr>
    </w:p>
    <w:p>
      <w:pPr>
        <w:rPr>
          <w:b/>
          <w:bCs/>
          <w:sz w:val="28"/>
          <w:szCs w:val="28"/>
        </w:rPr>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pPr>
    </w:p>
    <w:p>
      <w:pPr>
        <w:pStyle w:val="4"/>
        <w:widowControl/>
        <w:shd w:val="clear" w:color="auto" w:fill="FFFFFF"/>
        <w:rPr>
          <w:rFonts w:cs="方正小标宋_GBK" w:asciiTheme="minorEastAsia" w:hAnsiTheme="minorEastAsia" w:eastAsiaTheme="minorEastAsia"/>
          <w:b/>
          <w:color w:val="000000"/>
          <w:sz w:val="32"/>
          <w:szCs w:val="32"/>
          <w:shd w:val="clear" w:color="auto" w:fill="FFFFFF"/>
        </w:rPr>
      </w:pPr>
      <w:r>
        <w:rPr>
          <w:rFonts w:cs="方正小标宋_GBK" w:asciiTheme="minorEastAsia" w:hAnsiTheme="minorEastAsia" w:eastAsiaTheme="minorEastAsia"/>
          <w:b/>
          <w:color w:val="000000"/>
          <w:sz w:val="32"/>
          <w:szCs w:val="32"/>
          <w:shd w:val="clear" w:color="auto" w:fill="FFFFFF"/>
        </w:rPr>
        <w:t>附件1</w:t>
      </w:r>
    </w:p>
    <w:p>
      <w:pPr>
        <w:pStyle w:val="4"/>
        <w:widowControl/>
        <w:shd w:val="clear" w:color="auto" w:fill="FFFFFF"/>
        <w:jc w:val="center"/>
        <w:rPr>
          <w:rFonts w:asciiTheme="majorEastAsia" w:hAnsiTheme="majorEastAsia" w:eastAsiaTheme="majorEastAsia"/>
          <w:b/>
          <w:color w:val="000000"/>
          <w:sz w:val="44"/>
          <w:szCs w:val="44"/>
        </w:rPr>
      </w:pPr>
      <w:r>
        <w:rPr>
          <w:rFonts w:cs="方正小标宋_GBK" w:asciiTheme="majorEastAsia" w:hAnsiTheme="majorEastAsia" w:eastAsiaTheme="majorEastAsia"/>
          <w:b/>
          <w:color w:val="000000"/>
          <w:sz w:val="44"/>
          <w:szCs w:val="44"/>
          <w:shd w:val="clear" w:color="auto" w:fill="FFFFFF"/>
        </w:rPr>
        <w:t>关于</w:t>
      </w:r>
      <w:r>
        <w:rPr>
          <w:rFonts w:cs="方正小标宋_GBK" w:asciiTheme="majorEastAsia" w:hAnsiTheme="majorEastAsia" w:eastAsiaTheme="majorEastAsia"/>
          <w:b/>
          <w:color w:val="000000"/>
          <w:sz w:val="44"/>
          <w:szCs w:val="44"/>
          <w:u w:val="single"/>
          <w:shd w:val="clear" w:color="auto" w:fill="FFFFFF"/>
        </w:rPr>
        <w:t>项目名称（项目编号）</w:t>
      </w:r>
      <w:r>
        <w:rPr>
          <w:rFonts w:cs="方正小标宋_GBK" w:asciiTheme="majorEastAsia" w:hAnsiTheme="majorEastAsia" w:eastAsiaTheme="majorEastAsia"/>
          <w:b/>
          <w:color w:val="000000"/>
          <w:sz w:val="44"/>
          <w:szCs w:val="44"/>
          <w:shd w:val="clear" w:color="auto" w:fill="FFFFFF"/>
        </w:rPr>
        <w:t>的质疑函</w:t>
      </w:r>
    </w:p>
    <w:p>
      <w:pPr>
        <w:pStyle w:val="4"/>
        <w:widowControl/>
        <w:shd w:val="clear" w:color="auto" w:fill="FFFFFF"/>
        <w:spacing w:line="27" w:lineRule="atLeast"/>
        <w:jc w:val="center"/>
        <w:rPr>
          <w:rFonts w:ascii="Times New Roman" w:hAnsi="Times New Roman"/>
          <w:color w:val="000000"/>
          <w:sz w:val="21"/>
          <w:szCs w:val="21"/>
        </w:rPr>
      </w:pP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cs="仿宋" w:asciiTheme="minorEastAsia" w:hAnsiTheme="minorEastAsia" w:eastAsiaTheme="minorEastAsia"/>
          <w:color w:val="000000"/>
          <w:sz w:val="28"/>
          <w:szCs w:val="28"/>
          <w:shd w:val="clear" w:color="auto" w:fill="FFFFFF"/>
        </w:rPr>
        <w:t>根据《政府采购法》等相关法律规定，我方认为</w:t>
      </w:r>
      <w:r>
        <w:rPr>
          <w:rFonts w:hint="eastAsia" w:cs="仿宋" w:asciiTheme="minorEastAsia" w:hAnsiTheme="minorEastAsia" w:eastAsiaTheme="minorEastAsia"/>
          <w:color w:val="000000"/>
          <w:sz w:val="28"/>
          <w:szCs w:val="28"/>
          <w:u w:val="single"/>
          <w:shd w:val="clear" w:color="auto" w:fill="FFFFFF"/>
        </w:rPr>
        <w:t>项目名称（项目编号）</w:t>
      </w:r>
      <w:r>
        <w:rPr>
          <w:rFonts w:hint="eastAsia" w:cs="仿宋" w:asciiTheme="minorEastAsia" w:hAnsiTheme="minorEastAsia" w:eastAsiaTheme="minorEastAsia"/>
          <w:color w:val="000000"/>
          <w:sz w:val="28"/>
          <w:szCs w:val="28"/>
          <w:shd w:val="clear" w:color="auto" w:fill="FFFFFF"/>
        </w:rPr>
        <w:t>的</w:t>
      </w:r>
      <w:r>
        <w:rPr>
          <w:rFonts w:hint="eastAsia" w:cs="仿宋" w:asciiTheme="minorEastAsia" w:hAnsiTheme="minorEastAsia" w:eastAsiaTheme="minorEastAsia"/>
          <w:color w:val="000000"/>
          <w:sz w:val="28"/>
          <w:szCs w:val="28"/>
          <w:u w:val="single"/>
          <w:shd w:val="clear" w:color="auto" w:fill="FFFFFF"/>
        </w:rPr>
        <w:t>采购文件/采购过程/采购结果</w:t>
      </w:r>
      <w:r>
        <w:rPr>
          <w:rFonts w:hint="eastAsia" w:cs="仿宋" w:asciiTheme="minorEastAsia" w:hAnsiTheme="minorEastAsia" w:eastAsiaTheme="minorEastAsia"/>
          <w:color w:val="000000"/>
          <w:sz w:val="28"/>
          <w:szCs w:val="28"/>
          <w:shd w:val="clear" w:color="auto" w:fill="FFFFFF"/>
        </w:rPr>
        <w:t>使我方的权益受到损害，现提出质疑。</w:t>
      </w:r>
    </w:p>
    <w:p>
      <w:pPr>
        <w:pStyle w:val="4"/>
        <w:widowControl/>
        <w:shd w:val="clear" w:color="auto" w:fill="FFFFFF"/>
        <w:spacing w:line="360" w:lineRule="auto"/>
        <w:jc w:val="both"/>
        <w:rPr>
          <w:rFonts w:asciiTheme="minorEastAsia" w:hAnsiTheme="minorEastAsia" w:eastAsiaTheme="minorEastAsia"/>
          <w:b/>
          <w:color w:val="000000"/>
          <w:sz w:val="32"/>
          <w:szCs w:val="32"/>
        </w:rPr>
      </w:pPr>
      <w:r>
        <w:rPr>
          <w:rFonts w:cs="黑体" w:asciiTheme="minorEastAsia" w:hAnsiTheme="minorEastAsia" w:eastAsiaTheme="minorEastAsia"/>
          <w:b/>
          <w:color w:val="000000"/>
          <w:sz w:val="32"/>
          <w:szCs w:val="32"/>
          <w:shd w:val="clear" w:color="auto" w:fill="FFFFFF"/>
        </w:rPr>
        <w:t>一、质疑供应商基本信息</w:t>
      </w:r>
    </w:p>
    <w:p>
      <w:pPr>
        <w:pStyle w:val="4"/>
        <w:widowControl/>
        <w:shd w:val="clear" w:color="auto" w:fill="FFFFFF"/>
        <w:spacing w:line="360" w:lineRule="auto"/>
        <w:ind w:firstLine="560" w:firstLineChars="200"/>
        <w:jc w:val="both"/>
        <w:rPr>
          <w:rFonts w:cs="仿宋" w:asciiTheme="minorEastAsia" w:hAnsiTheme="minorEastAsia" w:eastAsiaTheme="minorEastAsia"/>
          <w:color w:val="000000"/>
          <w:sz w:val="28"/>
          <w:szCs w:val="28"/>
          <w:u w:val="single"/>
          <w:shd w:val="clear" w:color="auto" w:fill="FFFFFF"/>
        </w:rPr>
      </w:pPr>
      <w:r>
        <w:rPr>
          <w:rFonts w:hint="eastAsia" w:cs="仿宋" w:asciiTheme="minorEastAsia" w:hAnsiTheme="minorEastAsia" w:eastAsiaTheme="minorEastAsia"/>
          <w:color w:val="000000"/>
          <w:sz w:val="28"/>
          <w:szCs w:val="28"/>
          <w:shd w:val="clear" w:color="auto" w:fill="FFFFFF"/>
        </w:rPr>
        <w:t>质疑供应商：</w:t>
      </w:r>
      <w:r>
        <w:rPr>
          <w:rFonts w:hint="eastAsia" w:cs="仿宋" w:asciiTheme="minorEastAsia" w:hAnsiTheme="minorEastAsia" w:eastAsiaTheme="minorEastAsia"/>
          <w:color w:val="000000"/>
          <w:sz w:val="28"/>
          <w:szCs w:val="28"/>
          <w:u w:val="single"/>
          <w:shd w:val="clear" w:color="auto" w:fill="FFFFFF"/>
        </w:rPr>
        <w:t xml:space="preserve">                                        </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地址：</w:t>
      </w:r>
      <w:r>
        <w:rPr>
          <w:rFonts w:hint="eastAsia" w:cs="仿宋" w:asciiTheme="minorEastAsia" w:hAnsiTheme="minorEastAsia" w:eastAsiaTheme="minorEastAsia"/>
          <w:color w:val="000000"/>
          <w:sz w:val="28"/>
          <w:szCs w:val="28"/>
          <w:u w:val="single"/>
          <w:shd w:val="clear" w:color="auto" w:fill="FFFFFF"/>
        </w:rPr>
        <w:t xml:space="preserve">                           </w:t>
      </w:r>
      <w:r>
        <w:rPr>
          <w:rFonts w:hint="eastAsia" w:cs="仿宋" w:asciiTheme="minorEastAsia" w:hAnsiTheme="minorEastAsia" w:eastAsiaTheme="minorEastAsia"/>
          <w:color w:val="000000"/>
          <w:sz w:val="28"/>
          <w:szCs w:val="28"/>
          <w:shd w:val="clear" w:color="auto" w:fill="FFFFFF"/>
        </w:rPr>
        <w:t>邮编：</w:t>
      </w:r>
      <w:r>
        <w:rPr>
          <w:rFonts w:hint="eastAsia" w:cs="仿宋" w:asciiTheme="minorEastAsia" w:hAnsiTheme="minorEastAsia" w:eastAsiaTheme="minorEastAsia"/>
          <w:color w:val="000000"/>
          <w:sz w:val="28"/>
          <w:szCs w:val="28"/>
          <w:u w:val="single"/>
          <w:shd w:val="clear" w:color="auto" w:fill="FFFFFF"/>
        </w:rPr>
        <w:t xml:space="preserve">             </w:t>
      </w:r>
      <w:r>
        <w:rPr>
          <w:rFonts w:asciiTheme="minorEastAsia" w:hAnsiTheme="minorEastAsia" w:eastAsiaTheme="minorEastAsia"/>
          <w:color w:val="000000"/>
          <w:sz w:val="28"/>
          <w:szCs w:val="28"/>
          <w:shd w:val="clear" w:color="auto" w:fill="FFFFFF"/>
        </w:rPr>
        <w:t> </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联系人：</w:t>
      </w:r>
      <w:r>
        <w:rPr>
          <w:rFonts w:hint="eastAsia" w:cs="仿宋" w:asciiTheme="minorEastAsia" w:hAnsiTheme="minorEastAsia" w:eastAsiaTheme="minorEastAsia"/>
          <w:color w:val="000000"/>
          <w:sz w:val="28"/>
          <w:szCs w:val="28"/>
          <w:u w:val="single"/>
          <w:shd w:val="clear" w:color="auto" w:fill="FFFFFF"/>
        </w:rPr>
        <w:t xml:space="preserve">                       </w:t>
      </w:r>
      <w:r>
        <w:rPr>
          <w:rFonts w:hint="eastAsia" w:cs="仿宋" w:asciiTheme="minorEastAsia" w:hAnsiTheme="minorEastAsia" w:eastAsiaTheme="minorEastAsia"/>
          <w:color w:val="000000"/>
          <w:sz w:val="28"/>
          <w:szCs w:val="28"/>
          <w:shd w:val="clear" w:color="auto" w:fill="FFFFFF"/>
        </w:rPr>
        <w:t>联系电话：</w:t>
      </w:r>
      <w:r>
        <w:rPr>
          <w:rFonts w:hint="eastAsia" w:cs="仿宋" w:asciiTheme="minorEastAsia" w:hAnsiTheme="minorEastAsia" w:eastAsiaTheme="minorEastAsia"/>
          <w:color w:val="000000"/>
          <w:sz w:val="28"/>
          <w:szCs w:val="28"/>
          <w:u w:val="single"/>
          <w:shd w:val="clear" w:color="auto" w:fill="FFFFFF"/>
        </w:rPr>
        <w:t xml:space="preserve">            </w:t>
      </w:r>
      <w:r>
        <w:rPr>
          <w:rFonts w:asciiTheme="minorEastAsia" w:hAnsiTheme="minorEastAsia" w:eastAsiaTheme="minorEastAsia"/>
          <w:color w:val="000000"/>
          <w:sz w:val="28"/>
          <w:szCs w:val="28"/>
          <w:shd w:val="clear" w:color="auto" w:fill="FFFFFF"/>
        </w:rPr>
        <w:t> </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授权代表：</w:t>
      </w:r>
      <w:r>
        <w:rPr>
          <w:rFonts w:hint="eastAsia" w:cs="仿宋" w:asciiTheme="minorEastAsia" w:hAnsiTheme="minorEastAsia" w:eastAsiaTheme="minorEastAsia"/>
          <w:color w:val="000000"/>
          <w:sz w:val="28"/>
          <w:szCs w:val="28"/>
          <w:u w:val="single"/>
          <w:shd w:val="clear" w:color="auto" w:fill="FFFFFF"/>
        </w:rPr>
        <w:t xml:space="preserve">                                          </w:t>
      </w:r>
      <w:r>
        <w:rPr>
          <w:rFonts w:asciiTheme="minorEastAsia" w:hAnsiTheme="minorEastAsia" w:eastAsiaTheme="minorEastAsia"/>
          <w:color w:val="000000"/>
          <w:sz w:val="28"/>
          <w:szCs w:val="28"/>
          <w:shd w:val="clear" w:color="auto" w:fill="FFFFFF"/>
        </w:rPr>
        <w:t> </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联系电话：</w:t>
      </w:r>
      <w:r>
        <w:rPr>
          <w:rFonts w:hint="eastAsia" w:cs="仿宋" w:asciiTheme="minorEastAsia" w:hAnsiTheme="minorEastAsia" w:eastAsiaTheme="minorEastAsia"/>
          <w:color w:val="000000"/>
          <w:sz w:val="28"/>
          <w:szCs w:val="28"/>
          <w:u w:val="single"/>
          <w:shd w:val="clear" w:color="auto" w:fill="FFFFFF"/>
        </w:rPr>
        <w:t xml:space="preserve">                                          </w:t>
      </w:r>
      <w:r>
        <w:rPr>
          <w:rFonts w:asciiTheme="minorEastAsia" w:hAnsiTheme="minorEastAsia" w:eastAsiaTheme="minorEastAsia"/>
          <w:color w:val="000000"/>
          <w:sz w:val="28"/>
          <w:szCs w:val="28"/>
          <w:shd w:val="clear" w:color="auto" w:fill="FFFFFF"/>
        </w:rPr>
        <w:t> </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地址：</w:t>
      </w:r>
      <w:r>
        <w:rPr>
          <w:rFonts w:hint="eastAsia" w:cs="仿宋" w:asciiTheme="minorEastAsia" w:hAnsiTheme="minorEastAsia" w:eastAsiaTheme="minorEastAsia"/>
          <w:color w:val="000000"/>
          <w:sz w:val="28"/>
          <w:szCs w:val="28"/>
          <w:u w:val="single"/>
          <w:shd w:val="clear" w:color="auto" w:fill="FFFFFF"/>
        </w:rPr>
        <w:t xml:space="preserve">                           </w:t>
      </w:r>
      <w:r>
        <w:rPr>
          <w:rFonts w:hint="eastAsia" w:cs="仿宋" w:asciiTheme="minorEastAsia" w:hAnsiTheme="minorEastAsia" w:eastAsiaTheme="minorEastAsia"/>
          <w:color w:val="000000"/>
          <w:sz w:val="28"/>
          <w:szCs w:val="28"/>
          <w:shd w:val="clear" w:color="auto" w:fill="FFFFFF"/>
        </w:rPr>
        <w:t>邮编：</w:t>
      </w:r>
      <w:r>
        <w:rPr>
          <w:rFonts w:hint="eastAsia" w:cs="仿宋" w:asciiTheme="minorEastAsia" w:hAnsiTheme="minorEastAsia" w:eastAsiaTheme="minorEastAsia"/>
          <w:color w:val="000000"/>
          <w:sz w:val="28"/>
          <w:szCs w:val="28"/>
          <w:u w:val="single"/>
          <w:shd w:val="clear" w:color="auto" w:fill="FFFFFF"/>
        </w:rPr>
        <w:t xml:space="preserve">             </w:t>
      </w:r>
    </w:p>
    <w:p>
      <w:pPr>
        <w:pStyle w:val="4"/>
        <w:widowControl/>
        <w:shd w:val="clear" w:color="auto" w:fill="FFFFFF"/>
        <w:spacing w:line="360" w:lineRule="auto"/>
        <w:jc w:val="both"/>
        <w:rPr>
          <w:rFonts w:asciiTheme="minorEastAsia" w:hAnsiTheme="minorEastAsia" w:eastAsiaTheme="minorEastAsia"/>
          <w:b/>
          <w:color w:val="000000"/>
          <w:sz w:val="32"/>
          <w:szCs w:val="32"/>
        </w:rPr>
      </w:pPr>
      <w:r>
        <w:rPr>
          <w:rFonts w:hint="eastAsia" w:cs="黑体" w:asciiTheme="minorEastAsia" w:hAnsiTheme="minorEastAsia" w:eastAsiaTheme="minorEastAsia"/>
          <w:b/>
          <w:color w:val="000000"/>
          <w:sz w:val="32"/>
          <w:szCs w:val="32"/>
          <w:shd w:val="clear" w:color="auto" w:fill="FFFFFF"/>
        </w:rPr>
        <w:t>二、质疑项目基本情况</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质疑项目的名称：</w:t>
      </w:r>
      <w:r>
        <w:rPr>
          <w:rFonts w:hint="eastAsia" w:cs="仿宋" w:asciiTheme="minorEastAsia" w:hAnsiTheme="minorEastAsia" w:eastAsiaTheme="minorEastAsia"/>
          <w:color w:val="000000"/>
          <w:sz w:val="28"/>
          <w:szCs w:val="28"/>
          <w:u w:val="single"/>
          <w:shd w:val="clear" w:color="auto" w:fill="FFFFFF"/>
        </w:rPr>
        <w:t xml:space="preserve">                                    </w:t>
      </w:r>
      <w:r>
        <w:rPr>
          <w:rFonts w:asciiTheme="minorEastAsia" w:hAnsiTheme="minorEastAsia" w:eastAsiaTheme="minorEastAsia"/>
          <w:color w:val="000000"/>
          <w:sz w:val="28"/>
          <w:szCs w:val="28"/>
          <w:shd w:val="clear" w:color="auto" w:fill="FFFFFF"/>
        </w:rPr>
        <w:t> </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质疑项目的编号：</w:t>
      </w:r>
      <w:r>
        <w:rPr>
          <w:rFonts w:hint="eastAsia" w:cs="仿宋" w:asciiTheme="minorEastAsia" w:hAnsiTheme="minorEastAsia" w:eastAsiaTheme="minorEastAsia"/>
          <w:color w:val="000000"/>
          <w:sz w:val="28"/>
          <w:szCs w:val="28"/>
          <w:u w:val="single"/>
          <w:shd w:val="clear" w:color="auto" w:fill="FFFFFF"/>
        </w:rPr>
        <w:t xml:space="preserve">               </w:t>
      </w:r>
      <w:r>
        <w:rPr>
          <w:rFonts w:hint="eastAsia" w:cs="仿宋" w:asciiTheme="minorEastAsia" w:hAnsiTheme="minorEastAsia" w:eastAsiaTheme="minorEastAsia"/>
          <w:color w:val="000000"/>
          <w:sz w:val="28"/>
          <w:szCs w:val="28"/>
          <w:shd w:val="clear" w:color="auto" w:fill="FFFFFF"/>
        </w:rPr>
        <w:t>子项目：</w:t>
      </w:r>
      <w:r>
        <w:rPr>
          <w:rFonts w:hint="eastAsia" w:cs="仿宋" w:asciiTheme="minorEastAsia" w:hAnsiTheme="minorEastAsia" w:eastAsiaTheme="minorEastAsia"/>
          <w:color w:val="000000"/>
          <w:sz w:val="28"/>
          <w:szCs w:val="28"/>
          <w:u w:val="single"/>
          <w:shd w:val="clear" w:color="auto" w:fill="FFFFFF"/>
        </w:rPr>
        <w:t xml:space="preserve">             </w:t>
      </w:r>
      <w:r>
        <w:rPr>
          <w:rFonts w:asciiTheme="minorEastAsia" w:hAnsiTheme="minorEastAsia" w:eastAsiaTheme="minorEastAsia"/>
          <w:color w:val="000000"/>
          <w:sz w:val="28"/>
          <w:szCs w:val="28"/>
          <w:shd w:val="clear" w:color="auto" w:fill="FFFFFF"/>
        </w:rPr>
        <w:t> </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采购人名称：</w:t>
      </w:r>
      <w:r>
        <w:rPr>
          <w:rFonts w:hint="eastAsia" w:cs="仿宋" w:asciiTheme="minorEastAsia" w:hAnsiTheme="minorEastAsia" w:eastAsiaTheme="minorEastAsia"/>
          <w:color w:val="000000"/>
          <w:sz w:val="28"/>
          <w:szCs w:val="28"/>
          <w:u w:val="single"/>
          <w:shd w:val="clear" w:color="auto" w:fill="FFFFFF"/>
        </w:rPr>
        <w:t xml:space="preserve">                                        </w:t>
      </w:r>
      <w:r>
        <w:rPr>
          <w:rFonts w:asciiTheme="minorEastAsia" w:hAnsiTheme="minorEastAsia" w:eastAsiaTheme="minorEastAsia"/>
          <w:color w:val="000000"/>
          <w:sz w:val="28"/>
          <w:szCs w:val="28"/>
          <w:shd w:val="clear" w:color="auto" w:fill="FFFFFF"/>
        </w:rPr>
        <w:t> </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采购文件获取日期：</w:t>
      </w:r>
      <w:r>
        <w:rPr>
          <w:rFonts w:hint="eastAsia" w:cs="仿宋" w:asciiTheme="minorEastAsia" w:hAnsiTheme="minorEastAsia" w:eastAsiaTheme="minorEastAsia"/>
          <w:color w:val="000000"/>
          <w:sz w:val="28"/>
          <w:szCs w:val="28"/>
          <w:u w:val="single"/>
          <w:shd w:val="clear" w:color="auto" w:fill="FFFFFF"/>
        </w:rPr>
        <w:t xml:space="preserve">为该项目采购公告规定的公告期限内。 </w:t>
      </w:r>
    </w:p>
    <w:p>
      <w:pPr>
        <w:pStyle w:val="4"/>
        <w:widowControl/>
        <w:shd w:val="clear" w:color="auto" w:fill="FFFFFF"/>
        <w:spacing w:line="360" w:lineRule="auto"/>
        <w:jc w:val="both"/>
        <w:rPr>
          <w:rFonts w:asciiTheme="minorEastAsia" w:hAnsiTheme="minorEastAsia" w:eastAsiaTheme="minorEastAsia"/>
          <w:b/>
          <w:color w:val="000000"/>
          <w:sz w:val="32"/>
          <w:szCs w:val="32"/>
        </w:rPr>
      </w:pPr>
      <w:r>
        <w:rPr>
          <w:rFonts w:hint="eastAsia" w:cs="黑体" w:asciiTheme="minorEastAsia" w:hAnsiTheme="minorEastAsia" w:eastAsiaTheme="minorEastAsia"/>
          <w:b/>
          <w:color w:val="000000"/>
          <w:sz w:val="32"/>
          <w:szCs w:val="32"/>
          <w:shd w:val="clear" w:color="auto" w:fill="FFFFFF"/>
        </w:rPr>
        <w:t>三、质疑事项具体内容</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质疑事项1：</w:t>
      </w:r>
      <w:r>
        <w:rPr>
          <w:rFonts w:hint="eastAsia" w:cs="仿宋" w:asciiTheme="minorEastAsia" w:hAnsiTheme="minorEastAsia" w:eastAsiaTheme="minorEastAsia"/>
          <w:color w:val="000000"/>
          <w:sz w:val="28"/>
          <w:szCs w:val="28"/>
          <w:u w:val="single"/>
          <w:shd w:val="clear" w:color="auto" w:fill="FFFFFF"/>
        </w:rPr>
        <w:t xml:space="preserve">                                         </w:t>
      </w:r>
      <w:r>
        <w:rPr>
          <w:rFonts w:asciiTheme="minorEastAsia" w:hAnsiTheme="minorEastAsia" w:eastAsiaTheme="minorEastAsia"/>
          <w:color w:val="000000"/>
          <w:sz w:val="28"/>
          <w:szCs w:val="28"/>
          <w:shd w:val="clear" w:color="auto" w:fill="FFFFFF"/>
        </w:rPr>
        <w:t> </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事实依据：</w:t>
      </w:r>
      <w:r>
        <w:rPr>
          <w:rFonts w:hint="eastAsia" w:cs="仿宋" w:asciiTheme="minorEastAsia" w:hAnsiTheme="minorEastAsia" w:eastAsiaTheme="minorEastAsia"/>
          <w:color w:val="000000"/>
          <w:sz w:val="28"/>
          <w:szCs w:val="28"/>
          <w:u w:val="single"/>
          <w:shd w:val="clear" w:color="auto" w:fill="FFFFFF"/>
        </w:rPr>
        <w:t xml:space="preserve">                                          </w:t>
      </w:r>
      <w:r>
        <w:rPr>
          <w:rFonts w:asciiTheme="minorEastAsia" w:hAnsiTheme="minorEastAsia" w:eastAsiaTheme="minorEastAsia"/>
          <w:color w:val="000000"/>
          <w:sz w:val="28"/>
          <w:szCs w:val="28"/>
          <w:shd w:val="clear" w:color="auto" w:fill="FFFFFF"/>
        </w:rPr>
        <w:t> </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法律依据：</w:t>
      </w:r>
      <w:r>
        <w:rPr>
          <w:rFonts w:hint="eastAsia" w:cs="仿宋" w:asciiTheme="minorEastAsia" w:hAnsiTheme="minorEastAsia" w:eastAsiaTheme="minorEastAsia"/>
          <w:color w:val="000000"/>
          <w:sz w:val="28"/>
          <w:szCs w:val="28"/>
          <w:u w:val="single"/>
          <w:shd w:val="clear" w:color="auto" w:fill="FFFFFF"/>
        </w:rPr>
        <w:t xml:space="preserve">                                          </w:t>
      </w:r>
      <w:r>
        <w:rPr>
          <w:rFonts w:asciiTheme="minorEastAsia" w:hAnsiTheme="minorEastAsia" w:eastAsiaTheme="minorEastAsia"/>
          <w:color w:val="000000"/>
          <w:sz w:val="28"/>
          <w:szCs w:val="28"/>
          <w:shd w:val="clear" w:color="auto" w:fill="FFFFFF"/>
        </w:rPr>
        <w:t> </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cs="仿宋" w:asciiTheme="minorEastAsia" w:hAnsiTheme="minorEastAsia" w:eastAsiaTheme="minorEastAsia"/>
          <w:color w:val="000000"/>
          <w:sz w:val="28"/>
          <w:szCs w:val="28"/>
          <w:shd w:val="clear" w:color="auto" w:fill="FFFFFF"/>
        </w:rPr>
        <w:t>质疑事项2</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w:t>
      </w:r>
    </w:p>
    <w:p>
      <w:pPr>
        <w:pStyle w:val="4"/>
        <w:widowControl/>
        <w:shd w:val="clear" w:color="auto" w:fill="FFFFFF"/>
        <w:spacing w:line="360" w:lineRule="auto"/>
        <w:jc w:val="both"/>
        <w:rPr>
          <w:rFonts w:asciiTheme="minorEastAsia" w:hAnsiTheme="minorEastAsia" w:eastAsiaTheme="minorEastAsia"/>
          <w:b/>
          <w:color w:val="000000"/>
          <w:sz w:val="32"/>
          <w:szCs w:val="32"/>
        </w:rPr>
      </w:pPr>
      <w:r>
        <w:rPr>
          <w:rFonts w:cs="黑体" w:asciiTheme="minorEastAsia" w:hAnsiTheme="minorEastAsia" w:eastAsiaTheme="minorEastAsia"/>
          <w:b/>
          <w:color w:val="000000"/>
          <w:sz w:val="32"/>
          <w:szCs w:val="32"/>
          <w:shd w:val="clear" w:color="auto" w:fill="FFFFFF"/>
        </w:rPr>
        <w:t>四、与质疑事项相关的质疑请求</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请求：</w:t>
      </w:r>
      <w:r>
        <w:rPr>
          <w:rFonts w:hint="eastAsia" w:cs="仿宋" w:asciiTheme="minorEastAsia" w:hAnsiTheme="minorEastAsia" w:eastAsiaTheme="minorEastAsia"/>
          <w:color w:val="000000"/>
          <w:sz w:val="28"/>
          <w:szCs w:val="28"/>
          <w:u w:val="single"/>
          <w:shd w:val="clear" w:color="auto" w:fill="FFFFFF"/>
        </w:rPr>
        <w:t xml:space="preserve">                                              </w:t>
      </w:r>
      <w:r>
        <w:rPr>
          <w:rFonts w:asciiTheme="minorEastAsia" w:hAnsiTheme="minorEastAsia" w:eastAsiaTheme="minorEastAsia"/>
          <w:color w:val="000000"/>
          <w:sz w:val="28"/>
          <w:szCs w:val="28"/>
          <w:shd w:val="clear" w:color="auto" w:fill="FFFFFF"/>
        </w:rPr>
        <w:t> </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 xml:space="preserve">签字(签章)： 公章： </w:t>
      </w:r>
      <w:r>
        <w:rPr>
          <w:rFonts w:asciiTheme="minorEastAsia" w:hAnsiTheme="minorEastAsia" w:eastAsiaTheme="minorEastAsia"/>
          <w:color w:val="000000"/>
          <w:sz w:val="28"/>
          <w:szCs w:val="28"/>
          <w:shd w:val="clear" w:color="auto" w:fill="FFFFFF"/>
        </w:rPr>
        <w:t> </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r>
        <w:rPr>
          <w:rFonts w:cs="仿宋" w:asciiTheme="minorEastAsia" w:hAnsiTheme="minorEastAsia" w:eastAsiaTheme="minorEastAsia"/>
          <w:color w:val="000000"/>
          <w:sz w:val="28"/>
          <w:szCs w:val="28"/>
          <w:shd w:val="clear" w:color="auto" w:fill="FFFFFF"/>
        </w:rPr>
        <w:t xml:space="preserve">日期： </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p>
    <w:p>
      <w:pPr>
        <w:pStyle w:val="4"/>
        <w:widowControl/>
        <w:shd w:val="clear" w:color="auto" w:fill="FFFFFF"/>
        <w:spacing w:line="360" w:lineRule="auto"/>
        <w:ind w:firstLine="560" w:firstLineChars="200"/>
        <w:rPr>
          <w:rFonts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附件（证明材料）：</w:t>
      </w:r>
    </w:p>
    <w:p>
      <w:pPr>
        <w:pStyle w:val="4"/>
        <w:widowControl/>
        <w:shd w:val="clear" w:color="auto" w:fill="FFFFFF"/>
        <w:spacing w:line="360" w:lineRule="auto"/>
        <w:ind w:firstLine="560" w:firstLineChars="200"/>
        <w:jc w:val="both"/>
        <w:rPr>
          <w:rFonts w:cs="仿宋" w:asciiTheme="minorEastAsia" w:hAnsiTheme="minorEastAsia" w:eastAsiaTheme="minorEastAsia"/>
          <w:color w:val="000000"/>
          <w:sz w:val="28"/>
          <w:szCs w:val="28"/>
          <w:shd w:val="clear" w:color="auto" w:fill="FFFFFF"/>
        </w:rPr>
      </w:pPr>
    </w:p>
    <w:p>
      <w:pPr>
        <w:pStyle w:val="4"/>
        <w:widowControl/>
        <w:shd w:val="clear" w:color="auto" w:fill="FFFFFF"/>
        <w:spacing w:line="360" w:lineRule="auto"/>
        <w:ind w:firstLine="560" w:firstLineChars="200"/>
        <w:jc w:val="both"/>
        <w:rPr>
          <w:rFonts w:cs="仿宋" w:asciiTheme="minorEastAsia" w:hAnsiTheme="minorEastAsia" w:eastAsiaTheme="minorEastAsia"/>
          <w:color w:val="000000"/>
          <w:sz w:val="28"/>
          <w:szCs w:val="28"/>
          <w:shd w:val="clear" w:color="auto" w:fill="FFFFFF"/>
        </w:rPr>
      </w:pPr>
    </w:p>
    <w:p>
      <w:pPr>
        <w:pStyle w:val="4"/>
        <w:widowControl/>
        <w:shd w:val="clear" w:color="auto" w:fill="FFFFFF"/>
        <w:spacing w:line="360" w:lineRule="auto"/>
        <w:ind w:firstLine="562" w:firstLineChars="200"/>
        <w:jc w:val="both"/>
        <w:rPr>
          <w:rFonts w:asciiTheme="minorEastAsia" w:hAnsiTheme="minorEastAsia" w:eastAsiaTheme="minorEastAsia"/>
          <w:color w:val="000000"/>
          <w:sz w:val="28"/>
          <w:szCs w:val="28"/>
        </w:rPr>
      </w:pPr>
      <w:r>
        <w:rPr>
          <w:rFonts w:hint="eastAsia" w:cs="黑体" w:asciiTheme="minorEastAsia" w:hAnsiTheme="minorEastAsia" w:eastAsiaTheme="minorEastAsia"/>
          <w:b/>
          <w:color w:val="000000"/>
          <w:sz w:val="28"/>
          <w:szCs w:val="28"/>
          <w:shd w:val="clear" w:color="auto" w:fill="FFFFFF"/>
        </w:rPr>
        <w:t>说明</w:t>
      </w:r>
      <w:r>
        <w:rPr>
          <w:rFonts w:cs="黑体" w:asciiTheme="minorEastAsia" w:hAnsiTheme="minorEastAsia" w:eastAsiaTheme="minorEastAsia"/>
          <w:b/>
          <w:color w:val="000000"/>
          <w:sz w:val="28"/>
          <w:szCs w:val="28"/>
          <w:shd w:val="clear" w:color="auto" w:fill="FFFFFF"/>
        </w:rPr>
        <w:t>：</w:t>
      </w:r>
    </w:p>
    <w:p>
      <w:pPr>
        <w:pStyle w:val="4"/>
        <w:widowControl/>
        <w:shd w:val="clear" w:color="auto" w:fill="FFFFFF"/>
        <w:spacing w:line="360" w:lineRule="auto"/>
        <w:ind w:firstLine="560" w:firstLineChars="200"/>
        <w:rPr>
          <w:rFonts w:asciiTheme="minorEastAsia" w:hAnsiTheme="minorEastAsia" w:eastAsiaTheme="minorEastAsia"/>
          <w:color w:val="000000"/>
          <w:sz w:val="28"/>
          <w:szCs w:val="28"/>
        </w:rPr>
      </w:pPr>
      <w:r>
        <w:rPr>
          <w:rFonts w:cs="仿宋_GB2312" w:asciiTheme="minorEastAsia" w:hAnsiTheme="minorEastAsia" w:eastAsiaTheme="minorEastAsia"/>
          <w:color w:val="000000"/>
          <w:sz w:val="28"/>
          <w:szCs w:val="28"/>
          <w:shd w:val="clear" w:color="auto" w:fill="FFFFFF"/>
        </w:rPr>
        <w:t>1</w:t>
      </w:r>
      <w:r>
        <w:rPr>
          <w:rFonts w:hint="eastAsia" w:cs="仿宋_GB2312" w:asciiTheme="minorEastAsia" w:hAnsiTheme="minorEastAsia" w:eastAsiaTheme="minorEastAsia"/>
          <w:color w:val="000000"/>
          <w:sz w:val="28"/>
          <w:szCs w:val="28"/>
          <w:shd w:val="clear" w:color="auto" w:fill="FFFFFF"/>
        </w:rPr>
        <w:t>、</w:t>
      </w:r>
      <w:r>
        <w:rPr>
          <w:rFonts w:cs="仿宋_GB2312" w:asciiTheme="minorEastAsia" w:hAnsiTheme="minorEastAsia" w:eastAsiaTheme="minorEastAsia"/>
          <w:color w:val="000000"/>
          <w:sz w:val="28"/>
          <w:szCs w:val="28"/>
          <w:shd w:val="clear" w:color="auto" w:fill="FFFFFF"/>
        </w:rPr>
        <w:t>供应商提出质疑时，应提交质疑函和必要的证明材料。</w:t>
      </w:r>
    </w:p>
    <w:p>
      <w:pPr>
        <w:pStyle w:val="4"/>
        <w:widowControl/>
        <w:shd w:val="clear" w:color="auto" w:fill="FFFFFF"/>
        <w:spacing w:line="360" w:lineRule="auto"/>
        <w:ind w:firstLine="560" w:firstLineChars="200"/>
        <w:rPr>
          <w:rFonts w:asciiTheme="minorEastAsia" w:hAnsiTheme="minorEastAsia" w:eastAsiaTheme="minorEastAsia"/>
          <w:color w:val="000000"/>
          <w:sz w:val="28"/>
          <w:szCs w:val="28"/>
        </w:rPr>
      </w:pPr>
      <w:r>
        <w:rPr>
          <w:rFonts w:cs="仿宋_GB2312" w:asciiTheme="minorEastAsia" w:hAnsiTheme="minorEastAsia" w:eastAsiaTheme="minorEastAsia"/>
          <w:color w:val="000000"/>
          <w:sz w:val="28"/>
          <w:szCs w:val="28"/>
          <w:shd w:val="clear" w:color="auto" w:fill="FFFFFF"/>
        </w:rPr>
        <w:t>2</w:t>
      </w:r>
      <w:r>
        <w:rPr>
          <w:rFonts w:hint="eastAsia" w:cs="仿宋_GB2312" w:asciiTheme="minorEastAsia" w:hAnsiTheme="minorEastAsia" w:eastAsiaTheme="minorEastAsia"/>
          <w:color w:val="000000"/>
          <w:sz w:val="28"/>
          <w:szCs w:val="28"/>
          <w:shd w:val="clear" w:color="auto" w:fill="FFFFFF"/>
        </w:rPr>
        <w:t>、</w:t>
      </w:r>
      <w:r>
        <w:rPr>
          <w:rFonts w:cs="仿宋_GB2312" w:asciiTheme="minorEastAsia" w:hAnsiTheme="minorEastAsia" w:eastAsiaTheme="minorEastAsia"/>
          <w:color w:val="000000"/>
          <w:sz w:val="28"/>
          <w:szCs w:val="28"/>
          <w:shd w:val="clear" w:color="auto" w:fill="FFFFFF"/>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widowControl/>
        <w:shd w:val="clear" w:color="auto" w:fill="FFFFFF"/>
        <w:spacing w:line="360" w:lineRule="auto"/>
        <w:ind w:firstLine="560" w:firstLineChars="200"/>
        <w:rPr>
          <w:rFonts w:asciiTheme="minorEastAsia" w:hAnsiTheme="minorEastAsia" w:eastAsiaTheme="minorEastAsia"/>
          <w:color w:val="000000"/>
          <w:sz w:val="28"/>
          <w:szCs w:val="28"/>
        </w:rPr>
      </w:pPr>
      <w:r>
        <w:rPr>
          <w:rFonts w:cs="仿宋_GB2312" w:asciiTheme="minorEastAsia" w:hAnsiTheme="minorEastAsia" w:eastAsiaTheme="minorEastAsia"/>
          <w:color w:val="000000"/>
          <w:sz w:val="28"/>
          <w:szCs w:val="28"/>
          <w:shd w:val="clear" w:color="auto" w:fill="FFFFFF"/>
        </w:rPr>
        <w:t>3</w:t>
      </w:r>
      <w:r>
        <w:rPr>
          <w:rFonts w:hint="eastAsia" w:cs="仿宋_GB2312" w:asciiTheme="minorEastAsia" w:hAnsiTheme="minorEastAsia" w:eastAsiaTheme="minorEastAsia"/>
          <w:color w:val="000000"/>
          <w:sz w:val="28"/>
          <w:szCs w:val="28"/>
          <w:shd w:val="clear" w:color="auto" w:fill="FFFFFF"/>
        </w:rPr>
        <w:t>、</w:t>
      </w:r>
      <w:r>
        <w:rPr>
          <w:rFonts w:cs="仿宋_GB2312" w:asciiTheme="minorEastAsia" w:hAnsiTheme="minorEastAsia" w:eastAsiaTheme="minorEastAsia"/>
          <w:color w:val="000000"/>
          <w:sz w:val="28"/>
          <w:szCs w:val="28"/>
          <w:shd w:val="clear" w:color="auto" w:fill="FFFFFF"/>
        </w:rPr>
        <w:t>质疑供应商若对项目的某一子项目进行质疑，质疑函中应列明具体子项目的编号。</w:t>
      </w:r>
    </w:p>
    <w:p>
      <w:pPr>
        <w:pStyle w:val="4"/>
        <w:widowControl/>
        <w:shd w:val="clear" w:color="auto" w:fill="FFFFFF"/>
        <w:spacing w:line="360" w:lineRule="auto"/>
        <w:ind w:firstLine="560" w:firstLineChars="200"/>
        <w:rPr>
          <w:rFonts w:asciiTheme="minorEastAsia" w:hAnsiTheme="minorEastAsia" w:eastAsiaTheme="minorEastAsia"/>
          <w:color w:val="000000"/>
          <w:sz w:val="28"/>
          <w:szCs w:val="28"/>
        </w:rPr>
      </w:pPr>
      <w:r>
        <w:rPr>
          <w:rFonts w:cs="仿宋_GB2312" w:asciiTheme="minorEastAsia" w:hAnsiTheme="minorEastAsia" w:eastAsiaTheme="minorEastAsia"/>
          <w:color w:val="000000"/>
          <w:sz w:val="28"/>
          <w:szCs w:val="28"/>
          <w:shd w:val="clear" w:color="auto" w:fill="FFFFFF"/>
        </w:rPr>
        <w:t>4</w:t>
      </w:r>
      <w:r>
        <w:rPr>
          <w:rFonts w:hint="eastAsia" w:cs="仿宋_GB2312" w:asciiTheme="minorEastAsia" w:hAnsiTheme="minorEastAsia" w:eastAsiaTheme="minorEastAsia"/>
          <w:color w:val="000000"/>
          <w:sz w:val="28"/>
          <w:szCs w:val="28"/>
          <w:shd w:val="clear" w:color="auto" w:fill="FFFFFF"/>
        </w:rPr>
        <w:t>、</w:t>
      </w:r>
      <w:r>
        <w:rPr>
          <w:rFonts w:cs="仿宋_GB2312" w:asciiTheme="minorEastAsia" w:hAnsiTheme="minorEastAsia" w:eastAsiaTheme="minorEastAsia"/>
          <w:color w:val="000000"/>
          <w:sz w:val="28"/>
          <w:szCs w:val="28"/>
          <w:shd w:val="clear" w:color="auto" w:fill="FFFFFF"/>
        </w:rPr>
        <w:t>质疑函的质疑事项应具体、明确，并有必要的事实依据和法律依据。</w:t>
      </w:r>
    </w:p>
    <w:p>
      <w:pPr>
        <w:pStyle w:val="4"/>
        <w:widowControl/>
        <w:shd w:val="clear" w:color="auto" w:fill="FFFFFF"/>
        <w:spacing w:line="360" w:lineRule="auto"/>
        <w:ind w:firstLine="560" w:firstLineChars="200"/>
        <w:rPr>
          <w:rFonts w:asciiTheme="minorEastAsia" w:hAnsiTheme="minorEastAsia" w:eastAsiaTheme="minorEastAsia"/>
          <w:color w:val="000000"/>
          <w:sz w:val="28"/>
          <w:szCs w:val="28"/>
        </w:rPr>
      </w:pPr>
      <w:r>
        <w:rPr>
          <w:rFonts w:cs="仿宋_GB2312" w:asciiTheme="minorEastAsia" w:hAnsiTheme="minorEastAsia" w:eastAsiaTheme="minorEastAsia"/>
          <w:color w:val="000000"/>
          <w:sz w:val="28"/>
          <w:szCs w:val="28"/>
          <w:shd w:val="clear" w:color="auto" w:fill="FFFFFF"/>
        </w:rPr>
        <w:t>5</w:t>
      </w:r>
      <w:r>
        <w:rPr>
          <w:rFonts w:hint="eastAsia" w:cs="仿宋_GB2312" w:asciiTheme="minorEastAsia" w:hAnsiTheme="minorEastAsia" w:eastAsiaTheme="minorEastAsia"/>
          <w:color w:val="000000"/>
          <w:sz w:val="28"/>
          <w:szCs w:val="28"/>
          <w:shd w:val="clear" w:color="auto" w:fill="FFFFFF"/>
        </w:rPr>
        <w:t>、</w:t>
      </w:r>
      <w:r>
        <w:rPr>
          <w:rFonts w:cs="仿宋_GB2312" w:asciiTheme="minorEastAsia" w:hAnsiTheme="minorEastAsia" w:eastAsiaTheme="minorEastAsia"/>
          <w:color w:val="000000"/>
          <w:sz w:val="28"/>
          <w:szCs w:val="28"/>
          <w:shd w:val="clear" w:color="auto" w:fill="FFFFFF"/>
        </w:rPr>
        <w:t>质疑函的质疑请求应与质疑事项相关。</w:t>
      </w:r>
    </w:p>
    <w:p>
      <w:pPr>
        <w:pStyle w:val="4"/>
        <w:widowControl/>
        <w:shd w:val="clear" w:color="auto" w:fill="FFFFFF"/>
        <w:spacing w:line="360" w:lineRule="auto"/>
        <w:ind w:firstLine="560" w:firstLineChars="200"/>
        <w:rPr>
          <w:rFonts w:ascii="Times New Roman" w:hAnsi="Times New Roman"/>
          <w:color w:val="000000"/>
          <w:sz w:val="21"/>
          <w:szCs w:val="21"/>
        </w:rPr>
      </w:pPr>
      <w:r>
        <w:rPr>
          <w:rFonts w:cs="仿宋_GB2312" w:asciiTheme="minorEastAsia" w:hAnsiTheme="minorEastAsia" w:eastAsiaTheme="minorEastAsia"/>
          <w:color w:val="000000"/>
          <w:sz w:val="28"/>
          <w:szCs w:val="28"/>
          <w:shd w:val="clear" w:color="auto" w:fill="FFFFFF"/>
        </w:rPr>
        <w:t>6</w:t>
      </w:r>
      <w:r>
        <w:rPr>
          <w:rFonts w:hint="eastAsia" w:cs="仿宋_GB2312" w:asciiTheme="minorEastAsia" w:hAnsiTheme="minorEastAsia" w:eastAsiaTheme="minorEastAsia"/>
          <w:color w:val="000000"/>
          <w:sz w:val="28"/>
          <w:szCs w:val="28"/>
          <w:shd w:val="clear" w:color="auto" w:fill="FFFFFF"/>
        </w:rPr>
        <w:t>、</w:t>
      </w:r>
      <w:r>
        <w:rPr>
          <w:rFonts w:cs="仿宋_GB2312" w:asciiTheme="minorEastAsia" w:hAnsiTheme="minorEastAsia" w:eastAsiaTheme="minorEastAsia"/>
          <w:color w:val="000000"/>
          <w:sz w:val="28"/>
          <w:szCs w:val="28"/>
          <w:shd w:val="clear" w:color="auto" w:fill="FFFFFF"/>
        </w:rPr>
        <w:t>质疑供应商为自然人的，质疑函应由本人签字；质疑供应商为法人或者其他组织的，质疑函应由法定代表人、主要负责人，或者其授权代表签字或者盖章，并加盖公章。</w:t>
      </w:r>
    </w:p>
    <w:p>
      <w:pPr>
        <w:pStyle w:val="4"/>
        <w:widowControl/>
        <w:shd w:val="clear" w:color="auto" w:fill="FFFFFF"/>
        <w:spacing w:line="27" w:lineRule="atLeast"/>
        <w:jc w:val="center"/>
        <w:rPr>
          <w:rFonts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jc w:val="center"/>
        <w:rPr>
          <w:rFonts w:hint="eastAsia" w:ascii="黑体" w:hAnsi="宋体" w:eastAsia="黑体" w:cs="黑体"/>
          <w:b/>
          <w:color w:val="000000"/>
          <w:sz w:val="44"/>
          <w:szCs w:val="44"/>
          <w:shd w:val="clear" w:color="auto" w:fill="FFFFFF"/>
        </w:rPr>
      </w:pPr>
    </w:p>
    <w:p>
      <w:pPr>
        <w:pStyle w:val="4"/>
        <w:widowControl/>
        <w:shd w:val="clear" w:color="auto" w:fill="FFFFFF"/>
        <w:spacing w:line="27" w:lineRule="atLeast"/>
        <w:rPr>
          <w:rFonts w:cs="黑体" w:asciiTheme="minorEastAsia" w:hAnsiTheme="minorEastAsia" w:eastAsiaTheme="minorEastAsia"/>
          <w:b/>
          <w:color w:val="000000"/>
          <w:sz w:val="32"/>
          <w:szCs w:val="32"/>
          <w:shd w:val="clear" w:color="auto" w:fill="FFFFFF"/>
        </w:rPr>
      </w:pPr>
      <w:r>
        <w:rPr>
          <w:rFonts w:cs="黑体" w:asciiTheme="minorEastAsia" w:hAnsiTheme="minorEastAsia" w:eastAsiaTheme="minorEastAsia"/>
          <w:b/>
          <w:color w:val="000000"/>
          <w:sz w:val="32"/>
          <w:szCs w:val="32"/>
          <w:shd w:val="clear" w:color="auto" w:fill="FFFFFF"/>
        </w:rPr>
        <w:t>附件2</w:t>
      </w:r>
    </w:p>
    <w:p>
      <w:pPr>
        <w:pStyle w:val="4"/>
        <w:widowControl/>
        <w:shd w:val="clear" w:color="auto" w:fill="FFFFFF"/>
        <w:spacing w:line="27" w:lineRule="atLeast"/>
        <w:jc w:val="center"/>
        <w:rPr>
          <w:rFonts w:cs="宋体" w:asciiTheme="majorEastAsia" w:hAnsiTheme="majorEastAsia" w:eastAsiaTheme="majorEastAsia"/>
          <w:color w:val="000000"/>
          <w:sz w:val="20"/>
          <w:szCs w:val="20"/>
        </w:rPr>
      </w:pPr>
      <w:r>
        <w:rPr>
          <w:rFonts w:cs="黑体" w:asciiTheme="majorEastAsia" w:hAnsiTheme="majorEastAsia" w:eastAsiaTheme="majorEastAsia"/>
          <w:b/>
          <w:color w:val="000000"/>
          <w:sz w:val="44"/>
          <w:szCs w:val="44"/>
          <w:shd w:val="clear" w:color="auto" w:fill="FFFFFF"/>
        </w:rPr>
        <w:t>授权委托书</w:t>
      </w:r>
    </w:p>
    <w:p>
      <w:pPr>
        <w:pStyle w:val="4"/>
        <w:widowControl/>
        <w:shd w:val="clear" w:color="auto" w:fill="FFFFFF"/>
        <w:spacing w:line="360" w:lineRule="auto"/>
        <w:ind w:firstLine="560" w:firstLineChars="200"/>
        <w:jc w:val="both"/>
        <w:rPr>
          <w:rFonts w:cs="宋体" w:asciiTheme="minorEastAsia" w:hAnsiTheme="minorEastAsia" w:eastAsiaTheme="minorEastAsia"/>
          <w:color w:val="000000"/>
          <w:sz w:val="28"/>
          <w:szCs w:val="28"/>
        </w:rPr>
      </w:pPr>
      <w:r>
        <w:rPr>
          <w:rFonts w:cs="仿宋" w:asciiTheme="minorEastAsia" w:hAnsiTheme="minorEastAsia" w:eastAsiaTheme="minorEastAsia"/>
          <w:color w:val="000000"/>
          <w:sz w:val="28"/>
          <w:szCs w:val="28"/>
          <w:shd w:val="clear" w:color="auto" w:fill="FFFFFF"/>
        </w:rPr>
        <w:t>兹授权</w:t>
      </w:r>
      <w:r>
        <w:rPr>
          <w:rFonts w:hint="eastAsia" w:cs="仿宋" w:asciiTheme="minorEastAsia" w:hAnsiTheme="minorEastAsia" w:eastAsiaTheme="minorEastAsia"/>
          <w:color w:val="000000"/>
          <w:sz w:val="28"/>
          <w:szCs w:val="28"/>
          <w:u w:val="single"/>
          <w:shd w:val="clear" w:color="auto" w:fill="FFFFFF"/>
        </w:rPr>
        <w:t xml:space="preserve">         </w:t>
      </w:r>
      <w:r>
        <w:rPr>
          <w:rFonts w:hint="eastAsia" w:cs="仿宋" w:asciiTheme="minorEastAsia" w:hAnsiTheme="minorEastAsia" w:eastAsiaTheme="minorEastAsia"/>
          <w:color w:val="000000"/>
          <w:sz w:val="28"/>
          <w:szCs w:val="28"/>
          <w:shd w:val="clear" w:color="auto" w:fill="FFFFFF"/>
        </w:rPr>
        <w:t>（委托代理人姓名）为我方委托代理人，其权限是：办理</w:t>
      </w:r>
      <w:r>
        <w:rPr>
          <w:rFonts w:hint="eastAsia" w:cs="仿宋" w:asciiTheme="minorEastAsia" w:hAnsiTheme="minorEastAsia" w:eastAsiaTheme="minorEastAsia"/>
          <w:color w:val="000000"/>
          <w:sz w:val="28"/>
          <w:szCs w:val="28"/>
          <w:u w:val="single"/>
          <w:shd w:val="clear" w:color="auto" w:fill="FFFFFF"/>
        </w:rPr>
        <w:t xml:space="preserve">    </w:t>
      </w:r>
      <w:r>
        <w:rPr>
          <w:rFonts w:hint="eastAsia" w:cs="仿宋" w:asciiTheme="minorEastAsia" w:hAnsiTheme="minorEastAsia" w:eastAsiaTheme="minorEastAsia"/>
          <w:color w:val="000000"/>
          <w:sz w:val="28"/>
          <w:szCs w:val="28"/>
          <w:shd w:val="clear" w:color="auto" w:fill="FFFFFF"/>
        </w:rPr>
        <w:t>项目（项目编号：</w:t>
      </w:r>
      <w:r>
        <w:rPr>
          <w:rFonts w:hint="eastAsia" w:cs="仿宋" w:asciiTheme="minorEastAsia" w:hAnsiTheme="minorEastAsia" w:eastAsiaTheme="minorEastAsia"/>
          <w:color w:val="000000"/>
          <w:sz w:val="28"/>
          <w:szCs w:val="28"/>
          <w:u w:val="single"/>
          <w:shd w:val="clear" w:color="auto" w:fill="FFFFFF"/>
        </w:rPr>
        <w:t xml:space="preserve">    </w:t>
      </w:r>
      <w:r>
        <w:rPr>
          <w:rFonts w:hint="eastAsia" w:cs="仿宋" w:asciiTheme="minorEastAsia" w:hAnsiTheme="minorEastAsia" w:eastAsiaTheme="minorEastAsia"/>
          <w:color w:val="000000"/>
          <w:sz w:val="28"/>
          <w:szCs w:val="28"/>
          <w:shd w:val="clear" w:color="auto" w:fill="FFFFFF"/>
        </w:rPr>
        <w:t>）的</w:t>
      </w:r>
      <w:r>
        <w:rPr>
          <w:rFonts w:hint="eastAsia" w:cs="仿宋" w:asciiTheme="minorEastAsia" w:hAnsiTheme="minorEastAsia" w:eastAsiaTheme="minorEastAsia"/>
          <w:color w:val="000000"/>
          <w:sz w:val="28"/>
          <w:szCs w:val="28"/>
          <w:u w:val="single"/>
          <w:shd w:val="clear" w:color="auto" w:fill="FFFFFF"/>
        </w:rPr>
        <w:t xml:space="preserve">    </w:t>
      </w:r>
      <w:r>
        <w:rPr>
          <w:rFonts w:hint="eastAsia" w:cs="仿宋" w:asciiTheme="minorEastAsia" w:hAnsiTheme="minorEastAsia" w:eastAsiaTheme="minorEastAsia"/>
          <w:color w:val="000000"/>
          <w:sz w:val="28"/>
          <w:szCs w:val="28"/>
          <w:shd w:val="clear" w:color="auto" w:fill="FFFFFF"/>
        </w:rPr>
        <w:t>（请填写“询问”或“质疑”）事宜。</w:t>
      </w:r>
    </w:p>
    <w:p>
      <w:pPr>
        <w:pStyle w:val="4"/>
        <w:widowControl/>
        <w:shd w:val="clear" w:color="auto" w:fill="FFFFFF"/>
        <w:spacing w:line="360" w:lineRule="auto"/>
        <w:ind w:firstLine="560" w:firstLineChars="200"/>
        <w:jc w:val="both"/>
        <w:rPr>
          <w:rFonts w:cs="宋体"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附：委托代理人身份证号码：</w:t>
      </w:r>
      <w:r>
        <w:rPr>
          <w:rFonts w:hint="eastAsia" w:cs="仿宋" w:asciiTheme="minorEastAsia" w:hAnsiTheme="minorEastAsia" w:eastAsiaTheme="minorEastAsia"/>
          <w:color w:val="000000"/>
          <w:sz w:val="28"/>
          <w:szCs w:val="28"/>
          <w:u w:val="single"/>
          <w:shd w:val="clear" w:color="auto" w:fill="FFFFFF"/>
        </w:rPr>
        <w:t xml:space="preserve">                     </w:t>
      </w:r>
      <w:r>
        <w:rPr>
          <w:rFonts w:hint="eastAsia" w:cs="宋体" w:asciiTheme="minorEastAsia" w:hAnsiTheme="minorEastAsia" w:eastAsiaTheme="minorEastAsia"/>
          <w:color w:val="000000"/>
          <w:sz w:val="28"/>
          <w:szCs w:val="28"/>
          <w:shd w:val="clear" w:color="auto" w:fill="FFFFFF"/>
        </w:rPr>
        <w:t> </w:t>
      </w:r>
    </w:p>
    <w:p>
      <w:pPr>
        <w:pStyle w:val="4"/>
        <w:widowControl/>
        <w:shd w:val="clear" w:color="auto" w:fill="FFFFFF"/>
        <w:spacing w:line="360" w:lineRule="auto"/>
        <w:ind w:firstLine="560" w:firstLineChars="200"/>
        <w:jc w:val="both"/>
        <w:rPr>
          <w:rFonts w:cs="宋体"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　　手机号码：</w:t>
      </w:r>
      <w:r>
        <w:rPr>
          <w:rFonts w:hint="eastAsia" w:cs="仿宋" w:asciiTheme="minorEastAsia" w:hAnsiTheme="minorEastAsia" w:eastAsiaTheme="minorEastAsia"/>
          <w:color w:val="000000"/>
          <w:sz w:val="28"/>
          <w:szCs w:val="28"/>
          <w:u w:val="single"/>
          <w:shd w:val="clear" w:color="auto" w:fill="FFFFFF"/>
        </w:rPr>
        <w:t xml:space="preserve">                                 </w:t>
      </w:r>
    </w:p>
    <w:p>
      <w:pPr>
        <w:pStyle w:val="4"/>
        <w:widowControl/>
        <w:shd w:val="clear" w:color="auto" w:fill="FFFFFF"/>
        <w:spacing w:line="360" w:lineRule="auto"/>
        <w:ind w:firstLine="560" w:firstLineChars="200"/>
        <w:jc w:val="both"/>
        <w:rPr>
          <w:rFonts w:cs="宋体"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　</w:t>
      </w:r>
    </w:p>
    <w:p>
      <w:pPr>
        <w:pStyle w:val="4"/>
        <w:widowControl/>
        <w:shd w:val="clear" w:color="auto" w:fill="FFFFFF"/>
        <w:spacing w:line="360" w:lineRule="auto"/>
        <w:ind w:firstLine="560" w:firstLineChars="200"/>
        <w:jc w:val="both"/>
        <w:rPr>
          <w:rFonts w:cs="宋体" w:asciiTheme="minorEastAsia" w:hAnsiTheme="minorEastAsia" w:eastAsiaTheme="minorEastAsia"/>
          <w:color w:val="000000"/>
          <w:sz w:val="28"/>
          <w:szCs w:val="28"/>
        </w:rPr>
      </w:pPr>
    </w:p>
    <w:p>
      <w:pPr>
        <w:pStyle w:val="4"/>
        <w:widowControl/>
        <w:shd w:val="clear" w:color="auto" w:fill="FFFFFF"/>
        <w:spacing w:line="360" w:lineRule="auto"/>
        <w:ind w:firstLine="560" w:firstLineChars="200"/>
        <w:jc w:val="right"/>
        <w:rPr>
          <w:rFonts w:cs="Calibri"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询问或质疑供应商（公章）：</w:t>
      </w:r>
    </w:p>
    <w:p>
      <w:pPr>
        <w:pStyle w:val="4"/>
        <w:widowControl/>
        <w:shd w:val="clear" w:color="auto" w:fill="FFFFFF"/>
        <w:spacing w:line="360" w:lineRule="auto"/>
        <w:ind w:firstLine="560" w:firstLineChars="200"/>
        <w:jc w:val="right"/>
        <w:rPr>
          <w:rFonts w:hint="eastAsia" w:cs="仿宋" w:asciiTheme="minorEastAsia" w:hAnsiTheme="minorEastAsia" w:eastAsiaTheme="minorEastAsia"/>
          <w:color w:val="000000"/>
          <w:sz w:val="28"/>
          <w:szCs w:val="28"/>
          <w:shd w:val="clear" w:color="auto" w:fill="FFFFFF"/>
        </w:rPr>
      </w:pPr>
      <w:r>
        <w:rPr>
          <w:rFonts w:hint="eastAsia" w:cs="仿宋" w:asciiTheme="minorEastAsia" w:hAnsiTheme="minorEastAsia" w:eastAsiaTheme="minorEastAsia"/>
          <w:color w:val="000000"/>
          <w:sz w:val="28"/>
          <w:szCs w:val="28"/>
          <w:shd w:val="clear" w:color="auto" w:fill="FFFFFF"/>
        </w:rPr>
        <w:t>法定代表人（或主要负责人）签字：</w:t>
      </w:r>
    </w:p>
    <w:p>
      <w:pPr>
        <w:pStyle w:val="4"/>
        <w:widowControl/>
        <w:shd w:val="clear" w:color="auto" w:fill="FFFFFF"/>
        <w:wordWrap w:val="0"/>
        <w:spacing w:line="360" w:lineRule="auto"/>
        <w:ind w:firstLine="560" w:firstLineChars="200"/>
        <w:jc w:val="right"/>
        <w:rPr>
          <w:rFonts w:cs="宋体"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shd w:val="clear" w:color="auto" w:fill="FFFFFF"/>
        </w:rPr>
        <w:t>年</w:t>
      </w:r>
      <w:r>
        <w:rPr>
          <w:rFonts w:cs="仿宋" w:asciiTheme="minorEastAsia" w:hAnsiTheme="minorEastAsia" w:eastAsiaTheme="minorEastAsia"/>
          <w:color w:val="000000"/>
          <w:sz w:val="28"/>
          <w:szCs w:val="28"/>
          <w:shd w:val="clear" w:color="auto" w:fill="FFFFFF"/>
        </w:rPr>
        <w:t xml:space="preserve">  </w:t>
      </w:r>
      <w:r>
        <w:rPr>
          <w:rFonts w:hint="eastAsia" w:cs="仿宋" w:asciiTheme="minorEastAsia" w:hAnsiTheme="minorEastAsia" w:eastAsiaTheme="minorEastAsia"/>
          <w:color w:val="000000"/>
          <w:sz w:val="28"/>
          <w:szCs w:val="28"/>
          <w:shd w:val="clear" w:color="auto" w:fill="FFFFFF"/>
        </w:rPr>
        <w:t xml:space="preserve">  月</w:t>
      </w:r>
      <w:r>
        <w:rPr>
          <w:rFonts w:cs="仿宋" w:asciiTheme="minorEastAsia" w:hAnsiTheme="minorEastAsia" w:eastAsiaTheme="minorEastAsia"/>
          <w:color w:val="000000"/>
          <w:sz w:val="28"/>
          <w:szCs w:val="28"/>
          <w:shd w:val="clear" w:color="auto" w:fill="FFFFFF"/>
        </w:rPr>
        <w:t xml:space="preserve">   </w:t>
      </w:r>
      <w:r>
        <w:rPr>
          <w:rFonts w:hint="eastAsia" w:cs="仿宋" w:asciiTheme="minorEastAsia" w:hAnsiTheme="minorEastAsia" w:eastAsiaTheme="minorEastAsia"/>
          <w:color w:val="000000"/>
          <w:sz w:val="28"/>
          <w:szCs w:val="28"/>
          <w:shd w:val="clear" w:color="auto" w:fill="FFFFFF"/>
        </w:rPr>
        <w:t xml:space="preserve"> 日</w:t>
      </w: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p>
    <w:p>
      <w:pPr>
        <w:pStyle w:val="4"/>
        <w:widowControl/>
        <w:shd w:val="clear" w:color="auto" w:fill="FFFFFF"/>
        <w:spacing w:line="360" w:lineRule="auto"/>
        <w:ind w:firstLine="560" w:firstLineChars="200"/>
        <w:jc w:val="both"/>
        <w:rPr>
          <w:rFonts w:asciiTheme="minorEastAsia" w:hAnsiTheme="minorEastAsia" w:eastAsiaTheme="minorEastAsia"/>
          <w:color w:val="000000"/>
          <w:sz w:val="28"/>
          <w:szCs w:val="28"/>
        </w:rPr>
      </w:pPr>
    </w:p>
    <w:p>
      <w:pPr>
        <w:pStyle w:val="4"/>
        <w:widowControl/>
        <w:shd w:val="clear" w:color="auto" w:fill="FFFFFF"/>
        <w:spacing w:line="360" w:lineRule="auto"/>
        <w:ind w:firstLine="562" w:firstLineChars="200"/>
        <w:jc w:val="both"/>
        <w:rPr>
          <w:rFonts w:cs="Calibri" w:asciiTheme="minorEastAsia" w:hAnsiTheme="minorEastAsia" w:eastAsiaTheme="minorEastAsia"/>
          <w:b/>
          <w:bCs/>
          <w:color w:val="000000"/>
          <w:sz w:val="28"/>
          <w:szCs w:val="28"/>
        </w:rPr>
      </w:pPr>
      <w:r>
        <w:rPr>
          <w:rFonts w:cs="仿宋" w:asciiTheme="minorEastAsia" w:hAnsiTheme="minorEastAsia" w:eastAsiaTheme="minorEastAsia"/>
          <w:b/>
          <w:bCs/>
          <w:color w:val="000000"/>
          <w:sz w:val="28"/>
          <w:szCs w:val="28"/>
          <w:shd w:val="clear" w:color="auto" w:fill="FFFFFF"/>
        </w:rPr>
        <w:t>说明：</w:t>
      </w:r>
    </w:p>
    <w:p>
      <w:pPr>
        <w:pStyle w:val="4"/>
        <w:widowControl/>
        <w:numPr>
          <w:ilvl w:val="0"/>
          <w:numId w:val="2"/>
        </w:numPr>
        <w:shd w:val="clear" w:color="auto" w:fill="FFFFFF"/>
        <w:spacing w:line="360" w:lineRule="auto"/>
        <w:ind w:firstLine="560" w:firstLineChars="200"/>
        <w:rPr>
          <w:rFonts w:cs="仿宋" w:asciiTheme="minorEastAsia" w:hAnsiTheme="minorEastAsia" w:eastAsiaTheme="minorEastAsia"/>
          <w:color w:val="000000"/>
          <w:sz w:val="28"/>
          <w:szCs w:val="28"/>
          <w:shd w:val="clear" w:color="auto" w:fill="FFFFFF"/>
        </w:rPr>
      </w:pPr>
      <w:r>
        <w:rPr>
          <w:rFonts w:hint="eastAsia" w:cs="仿宋" w:asciiTheme="minorEastAsia" w:hAnsiTheme="minorEastAsia" w:eastAsiaTheme="minorEastAsia"/>
          <w:color w:val="000000"/>
          <w:sz w:val="28"/>
          <w:szCs w:val="28"/>
          <w:shd w:val="clear" w:color="auto" w:fill="FFFFFF"/>
        </w:rPr>
        <w:t>法定代表人亲自办理询问和质疑事宜的，需提交身份证原件（核对后退回）、身份证复印件，无需提交本委托书。</w:t>
      </w:r>
      <w:r>
        <w:rPr>
          <w:rFonts w:ascii="MS Mincho" w:hAnsi="MS Mincho" w:eastAsia="MS Mincho" w:cs="MS Mincho"/>
          <w:color w:val="000000"/>
          <w:sz w:val="28"/>
          <w:szCs w:val="28"/>
          <w:shd w:val="clear" w:color="auto" w:fill="FFFFFF"/>
        </w:rPr>
        <w:t> </w:t>
      </w:r>
    </w:p>
    <w:p>
      <w:pPr>
        <w:pStyle w:val="4"/>
        <w:widowControl/>
        <w:numPr>
          <w:ilvl w:val="0"/>
          <w:numId w:val="2"/>
        </w:numPr>
        <w:shd w:val="clear" w:color="auto" w:fill="FFFFFF"/>
        <w:spacing w:line="360" w:lineRule="auto"/>
        <w:ind w:firstLine="560" w:firstLineChars="200"/>
        <w:rPr>
          <w:rFonts w:cs="仿宋" w:asciiTheme="minorEastAsia" w:hAnsiTheme="minorEastAsia" w:eastAsiaTheme="minorEastAsia"/>
          <w:color w:val="000000"/>
          <w:sz w:val="28"/>
          <w:szCs w:val="28"/>
          <w:shd w:val="clear" w:color="auto" w:fill="FFFFFF"/>
        </w:rPr>
      </w:pPr>
      <w:r>
        <w:rPr>
          <w:rFonts w:hint="eastAsia" w:cs="仿宋" w:asciiTheme="minorEastAsia" w:hAnsiTheme="minorEastAsia" w:eastAsiaTheme="minorEastAsia"/>
          <w:color w:val="000000"/>
          <w:sz w:val="28"/>
          <w:szCs w:val="28"/>
          <w:shd w:val="clear" w:color="auto" w:fill="FFFFFF"/>
        </w:rPr>
        <w:t>委托代理人办理询问或质疑事宜的，需提交本委托书、本人身份证原件（核对后退回）和身份证复印件。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8"/>
    <w:family w:val="auto"/>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color w:val="5B9BD5" w:themeColor="accent1"/>
        <w14:textFill>
          <w14:solidFill>
            <w14:schemeClr w14:val="accent1"/>
          </w14:solidFill>
        </w14:textFill>
      </w:rPr>
    </w:pPr>
    <w:r>
      <w:rPr>
        <w:color w:val="5B9BD5" w:themeColor="accent1"/>
        <w:lang w:val="zh-CN"/>
        <w14:textFill>
          <w14:solidFill>
            <w14:schemeClr w14:val="accent1"/>
          </w14:solidFill>
        </w14:textFill>
      </w:rPr>
      <w:t xml:space="preserve"> </w:t>
    </w:r>
    <w:r>
      <w:rPr>
        <w:color w:val="5B9BD5" w:themeColor="accent1"/>
        <w14:textFill>
          <w14:solidFill>
            <w14:schemeClr w14:val="accent1"/>
          </w14:solidFill>
        </w14:textFill>
      </w:rPr>
      <w:fldChar w:fldCharType="begin"/>
    </w:r>
    <w:r>
      <w:rPr>
        <w:color w:val="5B9BD5" w:themeColor="accent1"/>
        <w14:textFill>
          <w14:solidFill>
            <w14:schemeClr w14:val="accent1"/>
          </w14:solidFill>
        </w14:textFill>
      </w:rPr>
      <w:instrText xml:space="preserve">PAGE  \* Arabic  \* MERGEFORMAT</w:instrText>
    </w:r>
    <w:r>
      <w:rPr>
        <w:color w:val="5B9BD5" w:themeColor="accent1"/>
        <w14:textFill>
          <w14:solidFill>
            <w14:schemeClr w14:val="accent1"/>
          </w14:solidFill>
        </w14:textFill>
      </w:rPr>
      <w:fldChar w:fldCharType="separate"/>
    </w:r>
    <w:r>
      <w:rPr>
        <w:color w:val="5B9BD5" w:themeColor="accent1"/>
        <w:lang w:val="zh-CN"/>
        <w14:textFill>
          <w14:solidFill>
            <w14:schemeClr w14:val="accent1"/>
          </w14:solidFill>
        </w14:textFill>
      </w:rPr>
      <w:t>9</w:t>
    </w:r>
    <w:r>
      <w:rPr>
        <w:color w:val="5B9BD5" w:themeColor="accent1"/>
        <w14:textFill>
          <w14:solidFill>
            <w14:schemeClr w14:val="accent1"/>
          </w14:solidFill>
        </w14:textFill>
      </w:rPr>
      <w:fldChar w:fldCharType="end"/>
    </w:r>
    <w:r>
      <w:rPr>
        <w:color w:val="5B9BD5" w:themeColor="accent1"/>
        <w:lang w:val="zh-CN"/>
        <w14:textFill>
          <w14:solidFill>
            <w14:schemeClr w14:val="accent1"/>
          </w14:solidFill>
        </w14:textFill>
      </w:rPr>
      <w:t xml:space="preserve"> / </w:t>
    </w:r>
    <w:r>
      <w:rPr>
        <w:color w:val="5B9BD5" w:themeColor="accent1"/>
        <w14:textFill>
          <w14:solidFill>
            <w14:schemeClr w14:val="accent1"/>
          </w14:solidFill>
        </w14:textFill>
      </w:rPr>
      <w:fldChar w:fldCharType="begin"/>
    </w:r>
    <w:r>
      <w:rPr>
        <w:color w:val="5B9BD5" w:themeColor="accent1"/>
        <w14:textFill>
          <w14:solidFill>
            <w14:schemeClr w14:val="accent1"/>
          </w14:solidFill>
        </w14:textFill>
      </w:rPr>
      <w:instrText xml:space="preserve">NUMPAGES  \* Arabic  \* MERGEFORMAT</w:instrText>
    </w:r>
    <w:r>
      <w:rPr>
        <w:color w:val="5B9BD5" w:themeColor="accent1"/>
        <w14:textFill>
          <w14:solidFill>
            <w14:schemeClr w14:val="accent1"/>
          </w14:solidFill>
        </w14:textFill>
      </w:rPr>
      <w:fldChar w:fldCharType="separate"/>
    </w:r>
    <w:r>
      <w:rPr>
        <w:color w:val="5B9BD5" w:themeColor="accent1"/>
        <w:lang w:val="zh-CN"/>
        <w14:textFill>
          <w14:solidFill>
            <w14:schemeClr w14:val="accent1"/>
          </w14:solidFill>
        </w14:textFill>
      </w:rPr>
      <w:t>10</w:t>
    </w:r>
    <w:r>
      <w:rPr>
        <w:color w:val="5B9BD5" w:themeColor="accent1"/>
        <w14:textFill>
          <w14:solidFill>
            <w14:schemeClr w14:val="accent1"/>
          </w14:solidFill>
        </w14:textFill>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3D70F"/>
    <w:multiLevelType w:val="singleLevel"/>
    <w:tmpl w:val="A8D3D70F"/>
    <w:lvl w:ilvl="0" w:tentative="0">
      <w:start w:val="3"/>
      <w:numFmt w:val="chineseCounting"/>
      <w:suff w:val="nothing"/>
      <w:lvlText w:val="%1、"/>
      <w:lvlJc w:val="left"/>
      <w:rPr>
        <w:rFonts w:hint="eastAsia"/>
      </w:rPr>
    </w:lvl>
  </w:abstractNum>
  <w:abstractNum w:abstractNumId="1">
    <w:nsid w:val="EC4023BC"/>
    <w:multiLevelType w:val="singleLevel"/>
    <w:tmpl w:val="EC4023B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13595"/>
    <w:rsid w:val="001700D2"/>
    <w:rsid w:val="002441CF"/>
    <w:rsid w:val="006A61FB"/>
    <w:rsid w:val="007010F1"/>
    <w:rsid w:val="008F0C94"/>
    <w:rsid w:val="00D244E8"/>
    <w:rsid w:val="00D72CB3"/>
    <w:rsid w:val="00ED3DEF"/>
    <w:rsid w:val="00F16DC3"/>
    <w:rsid w:val="06111A96"/>
    <w:rsid w:val="06C41ABA"/>
    <w:rsid w:val="087746F3"/>
    <w:rsid w:val="09302E65"/>
    <w:rsid w:val="113428C2"/>
    <w:rsid w:val="11EF647F"/>
    <w:rsid w:val="12407ABF"/>
    <w:rsid w:val="16BD6524"/>
    <w:rsid w:val="1BBC6277"/>
    <w:rsid w:val="1C331FF0"/>
    <w:rsid w:val="1D713595"/>
    <w:rsid w:val="24984EB6"/>
    <w:rsid w:val="267A4AAB"/>
    <w:rsid w:val="35E478E2"/>
    <w:rsid w:val="36E84D97"/>
    <w:rsid w:val="37812704"/>
    <w:rsid w:val="3D6E6585"/>
    <w:rsid w:val="3F2B3642"/>
    <w:rsid w:val="44227BE5"/>
    <w:rsid w:val="47B11EB7"/>
    <w:rsid w:val="507129C8"/>
    <w:rsid w:val="53E9106E"/>
    <w:rsid w:val="573E61F1"/>
    <w:rsid w:val="5A7949A5"/>
    <w:rsid w:val="5B125494"/>
    <w:rsid w:val="5CC17A2D"/>
    <w:rsid w:val="5D7165DA"/>
    <w:rsid w:val="60475133"/>
    <w:rsid w:val="68395796"/>
    <w:rsid w:val="68553F5A"/>
    <w:rsid w:val="6BD54266"/>
    <w:rsid w:val="6C8C0B79"/>
    <w:rsid w:val="7BFC7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qFormat/>
    <w:uiPriority w:val="99"/>
    <w:pPr>
      <w:tabs>
        <w:tab w:val="center" w:pos="4153"/>
        <w:tab w:val="right" w:pos="8306"/>
      </w:tabs>
      <w:snapToGrid w:val="0"/>
      <w:jc w:val="left"/>
    </w:pPr>
    <w:rPr>
      <w:sz w:val="18"/>
      <w:szCs w:val="18"/>
    </w:rPr>
  </w:style>
  <w:style w:type="paragraph" w:styleId="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微软雅黑" w:hAnsi="微软雅黑" w:eastAsia="微软雅黑"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FollowedHyperlink"/>
    <w:basedOn w:val="7"/>
    <w:qFormat/>
    <w:uiPriority w:val="0"/>
    <w:rPr>
      <w:rFonts w:hint="eastAsia" w:ascii="微软雅黑" w:hAnsi="微软雅黑" w:eastAsia="微软雅黑" w:cs="微软雅黑"/>
      <w:color w:val="337AB7"/>
      <w:u w:val="none"/>
    </w:rPr>
  </w:style>
  <w:style w:type="character" w:styleId="10">
    <w:name w:val="HTML Definition"/>
    <w:basedOn w:val="7"/>
    <w:qFormat/>
    <w:uiPriority w:val="0"/>
    <w:rPr>
      <w:i/>
    </w:rPr>
  </w:style>
  <w:style w:type="character" w:styleId="11">
    <w:name w:val="Hyperlink"/>
    <w:basedOn w:val="7"/>
    <w:qFormat/>
    <w:uiPriority w:val="0"/>
    <w:rPr>
      <w:rFonts w:hint="eastAsia" w:ascii="微软雅黑" w:hAnsi="微软雅黑" w:eastAsia="微软雅黑" w:cs="微软雅黑"/>
      <w:color w:val="337AB7"/>
      <w:u w:val="none"/>
    </w:rPr>
  </w:style>
  <w:style w:type="character" w:styleId="12">
    <w:name w:val="HTML Code"/>
    <w:basedOn w:val="7"/>
    <w:qFormat/>
    <w:uiPriority w:val="0"/>
    <w:rPr>
      <w:rFonts w:hint="default" w:ascii="Consolas" w:hAnsi="Consolas" w:eastAsia="Consolas" w:cs="Consolas"/>
      <w:color w:val="C7254E"/>
      <w:sz w:val="21"/>
      <w:szCs w:val="21"/>
      <w:bdr w:val="single" w:color="E1E1E1" w:sz="6" w:space="0"/>
      <w:shd w:val="clear" w:color="auto" w:fill="F9F2F4"/>
    </w:rPr>
  </w:style>
  <w:style w:type="character" w:styleId="13">
    <w:name w:val="HTML Keyboard"/>
    <w:basedOn w:val="7"/>
    <w:qFormat/>
    <w:uiPriority w:val="0"/>
    <w:rPr>
      <w:rFonts w:ascii="Consolas" w:hAnsi="Consolas" w:eastAsia="Consolas" w:cs="Consolas"/>
      <w:color w:val="FFFFFF"/>
      <w:sz w:val="21"/>
      <w:szCs w:val="21"/>
      <w:shd w:val="clear" w:color="auto" w:fill="333333"/>
    </w:rPr>
  </w:style>
  <w:style w:type="character" w:styleId="14">
    <w:name w:val="HTML Sample"/>
    <w:basedOn w:val="7"/>
    <w:qFormat/>
    <w:uiPriority w:val="0"/>
    <w:rPr>
      <w:rFonts w:hint="default" w:ascii="Consolas" w:hAnsi="Consolas" w:eastAsia="Consolas" w:cs="Consolas"/>
      <w:sz w:val="21"/>
      <w:szCs w:val="21"/>
    </w:rPr>
  </w:style>
  <w:style w:type="character" w:customStyle="1" w:styleId="15">
    <w:name w:val="username"/>
    <w:basedOn w:val="7"/>
    <w:qFormat/>
    <w:uiPriority w:val="0"/>
  </w:style>
  <w:style w:type="character" w:customStyle="1" w:styleId="16">
    <w:name w:val="title26"/>
    <w:basedOn w:val="7"/>
    <w:qFormat/>
    <w:uiPriority w:val="0"/>
  </w:style>
  <w:style w:type="character" w:customStyle="1" w:styleId="17">
    <w:name w:val="页眉字符"/>
    <w:basedOn w:val="7"/>
    <w:link w:val="3"/>
    <w:qFormat/>
    <w:uiPriority w:val="0"/>
    <w:rPr>
      <w:rFonts w:asciiTheme="minorHAnsi" w:hAnsiTheme="minorHAnsi" w:eastAsiaTheme="minorEastAsia" w:cstheme="minorBidi"/>
      <w:kern w:val="2"/>
      <w:sz w:val="18"/>
      <w:szCs w:val="18"/>
    </w:rPr>
  </w:style>
  <w:style w:type="character" w:customStyle="1" w:styleId="18">
    <w:name w:val="页脚字符"/>
    <w:basedOn w:val="7"/>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472</Words>
  <Characters>2694</Characters>
  <Lines>22</Lines>
  <Paragraphs>6</Paragraphs>
  <TotalTime>0</TotalTime>
  <ScaleCrop>false</ScaleCrop>
  <LinksUpToDate>false</LinksUpToDate>
  <CharactersWithSpaces>3160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2021-07-19T08:34:00Z</dcterms:created>
  <dc:creator>Fstar♤</dc:creator>
  <cp:lastModifiedBy>Y.b-Tan</cp:lastModifiedBy>
  <dcterms:modified xsi:type="dcterms:W3CDTF">2021-07-22T01:21:19Z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13EB709F72194D56835584711738D0C6</vt:lpwstr>
  </property>
</Properties>
</file>